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3BAA3" w14:textId="77777777" w:rsidR="00460F81" w:rsidRPr="00FB0B32" w:rsidRDefault="00AD796D" w:rsidP="005501D2">
      <w:pPr>
        <w:pStyle w:val="Heading1"/>
        <w:spacing w:before="96"/>
        <w:ind w:left="483" w:right="-721" w:hanging="483"/>
        <w:jc w:val="both"/>
        <w:rPr>
          <w:sz w:val="24"/>
          <w:szCs w:val="24"/>
        </w:rPr>
      </w:pPr>
      <w:r w:rsidRPr="00FB0B32">
        <w:rPr>
          <w:sz w:val="24"/>
          <w:szCs w:val="24"/>
        </w:rPr>
        <w:t>QUALIFICATION</w:t>
      </w:r>
      <w:r w:rsidRPr="00FB0B32">
        <w:rPr>
          <w:spacing w:val="23"/>
          <w:sz w:val="24"/>
          <w:szCs w:val="24"/>
        </w:rPr>
        <w:t xml:space="preserve"> </w:t>
      </w:r>
      <w:r w:rsidRPr="00FB0B32">
        <w:rPr>
          <w:sz w:val="24"/>
          <w:szCs w:val="24"/>
        </w:rPr>
        <w:t>OF</w:t>
      </w:r>
      <w:r w:rsidRPr="00FB0B32">
        <w:rPr>
          <w:spacing w:val="21"/>
          <w:sz w:val="24"/>
          <w:szCs w:val="24"/>
        </w:rPr>
        <w:t xml:space="preserve"> </w:t>
      </w:r>
      <w:r w:rsidRPr="00FB0B32">
        <w:rPr>
          <w:sz w:val="24"/>
          <w:szCs w:val="24"/>
        </w:rPr>
        <w:t>THE</w:t>
      </w:r>
      <w:r w:rsidRPr="00FB0B32">
        <w:rPr>
          <w:spacing w:val="22"/>
          <w:sz w:val="24"/>
          <w:szCs w:val="24"/>
        </w:rPr>
        <w:t xml:space="preserve"> </w:t>
      </w:r>
      <w:r w:rsidRPr="00FB0B32">
        <w:rPr>
          <w:sz w:val="24"/>
          <w:szCs w:val="24"/>
        </w:rPr>
        <w:t>BIDDER</w:t>
      </w:r>
    </w:p>
    <w:p w14:paraId="348BBCE2" w14:textId="77777777" w:rsidR="00460F81" w:rsidRPr="00FB0B32" w:rsidRDefault="00460F81" w:rsidP="00C1028A">
      <w:pPr>
        <w:pStyle w:val="BodyText"/>
        <w:spacing w:before="3"/>
        <w:ind w:right="-721"/>
        <w:rPr>
          <w:b/>
          <w:sz w:val="24"/>
          <w:szCs w:val="24"/>
        </w:rPr>
      </w:pPr>
    </w:p>
    <w:p w14:paraId="6FD9F062" w14:textId="069A2489" w:rsidR="00460F81" w:rsidRPr="00FB0B32" w:rsidRDefault="00AD796D" w:rsidP="00D21636">
      <w:pPr>
        <w:pStyle w:val="BodyText"/>
        <w:spacing w:line="247" w:lineRule="auto"/>
        <w:ind w:right="49"/>
        <w:jc w:val="both"/>
        <w:rPr>
          <w:sz w:val="24"/>
          <w:szCs w:val="24"/>
        </w:rPr>
      </w:pPr>
      <w:r w:rsidRPr="00FB0B32">
        <w:rPr>
          <w:w w:val="105"/>
          <w:sz w:val="24"/>
          <w:szCs w:val="24"/>
        </w:rPr>
        <w:t>Qualification of bidder will be based on meeting the minimum pass / fail criteria specified</w:t>
      </w:r>
      <w:r w:rsidRPr="00FB0B32">
        <w:rPr>
          <w:spacing w:val="1"/>
          <w:w w:val="105"/>
          <w:sz w:val="24"/>
          <w:szCs w:val="24"/>
        </w:rPr>
        <w:t xml:space="preserve"> </w:t>
      </w:r>
      <w:r w:rsidRPr="00FB0B32">
        <w:rPr>
          <w:w w:val="105"/>
          <w:sz w:val="24"/>
          <w:szCs w:val="24"/>
        </w:rPr>
        <w:t>below regarding the Bidder’s Technical Experience</w:t>
      </w:r>
      <w:r w:rsidR="008264DA" w:rsidRPr="00FB0B32">
        <w:rPr>
          <w:w w:val="105"/>
          <w:sz w:val="24"/>
          <w:szCs w:val="24"/>
        </w:rPr>
        <w:t>, Manufacturing Facilities, Equipment Capabilities and Financial</w:t>
      </w:r>
      <w:r w:rsidRPr="00FB0B32">
        <w:rPr>
          <w:w w:val="105"/>
          <w:sz w:val="24"/>
          <w:szCs w:val="24"/>
        </w:rPr>
        <w:t xml:space="preserve"> Position as </w:t>
      </w:r>
      <w:r w:rsidR="008264DA" w:rsidRPr="00FB0B32">
        <w:rPr>
          <w:w w:val="105"/>
          <w:sz w:val="24"/>
          <w:szCs w:val="24"/>
        </w:rPr>
        <w:t xml:space="preserve">demonstrated </w:t>
      </w:r>
      <w:r w:rsidR="008264DA" w:rsidRPr="00FB0B32">
        <w:rPr>
          <w:spacing w:val="-55"/>
          <w:w w:val="105"/>
          <w:sz w:val="24"/>
          <w:szCs w:val="24"/>
        </w:rPr>
        <w:t>by</w:t>
      </w:r>
      <w:r w:rsidRPr="00FB0B32">
        <w:rPr>
          <w:w w:val="105"/>
          <w:sz w:val="24"/>
          <w:szCs w:val="24"/>
        </w:rPr>
        <w:t xml:space="preserve"> the Bidder’s responses in the corresponding Bid Schedules. Sub-contractor’s technical</w:t>
      </w:r>
      <w:r w:rsidRPr="00FB0B32">
        <w:rPr>
          <w:spacing w:val="1"/>
          <w:w w:val="105"/>
          <w:sz w:val="24"/>
          <w:szCs w:val="24"/>
        </w:rPr>
        <w:t xml:space="preserve"> </w:t>
      </w:r>
      <w:r w:rsidRPr="00FB0B32">
        <w:rPr>
          <w:w w:val="105"/>
          <w:sz w:val="24"/>
          <w:szCs w:val="24"/>
        </w:rPr>
        <w:t xml:space="preserve">experience and financial </w:t>
      </w:r>
      <w:r w:rsidR="008264DA" w:rsidRPr="00FB0B32">
        <w:rPr>
          <w:w w:val="105"/>
          <w:sz w:val="24"/>
          <w:szCs w:val="24"/>
        </w:rPr>
        <w:t>resources</w:t>
      </w:r>
      <w:r w:rsidRPr="00FB0B32">
        <w:rPr>
          <w:w w:val="105"/>
          <w:sz w:val="24"/>
          <w:szCs w:val="24"/>
        </w:rPr>
        <w:t xml:space="preserve"> shall not be taken into account in determining bidder’s</w:t>
      </w:r>
      <w:r w:rsidRPr="00FB0B32">
        <w:rPr>
          <w:spacing w:val="1"/>
          <w:w w:val="105"/>
          <w:sz w:val="24"/>
          <w:szCs w:val="24"/>
        </w:rPr>
        <w:t xml:space="preserve"> </w:t>
      </w:r>
      <w:r w:rsidRPr="00FB0B32">
        <w:rPr>
          <w:w w:val="105"/>
          <w:sz w:val="24"/>
          <w:szCs w:val="24"/>
        </w:rPr>
        <w:t>compliance with the qualifying criteria.</w:t>
      </w:r>
      <w:r w:rsidR="008264DA" w:rsidRPr="00FB0B32">
        <w:rPr>
          <w:w w:val="105"/>
          <w:sz w:val="24"/>
          <w:szCs w:val="24"/>
        </w:rPr>
        <w:t xml:space="preserve"> The Bid can be submitted by any individual firm meeting the Qualifying Requirement (QR). </w:t>
      </w:r>
    </w:p>
    <w:p w14:paraId="16E7C7FB" w14:textId="77777777" w:rsidR="00460F81" w:rsidRPr="00FB0B32" w:rsidRDefault="00460F81" w:rsidP="00D21636">
      <w:pPr>
        <w:pStyle w:val="BodyText"/>
        <w:spacing w:before="10"/>
        <w:ind w:right="-721"/>
        <w:jc w:val="both"/>
        <w:rPr>
          <w:sz w:val="24"/>
          <w:szCs w:val="24"/>
        </w:rPr>
      </w:pPr>
    </w:p>
    <w:p w14:paraId="075BB242" w14:textId="2B8E04C6" w:rsidR="00460F81" w:rsidRPr="00FB0B32" w:rsidRDefault="003D406D" w:rsidP="00D21636">
      <w:pPr>
        <w:pStyle w:val="BodyText"/>
        <w:spacing w:before="10"/>
        <w:ind w:right="157"/>
        <w:jc w:val="both"/>
        <w:rPr>
          <w:sz w:val="24"/>
          <w:szCs w:val="24"/>
        </w:rPr>
      </w:pPr>
      <w:r w:rsidRPr="00FB0B32">
        <w:rPr>
          <w:sz w:val="24"/>
          <w:szCs w:val="24"/>
        </w:rPr>
        <w:t xml:space="preserve">The Employer may assess the capacity and capability of the </w:t>
      </w:r>
      <w:r w:rsidR="00B771AB" w:rsidRPr="00FB0B32">
        <w:rPr>
          <w:sz w:val="24"/>
          <w:szCs w:val="24"/>
        </w:rPr>
        <w:t>bidder</w:t>
      </w:r>
      <w:r w:rsidRPr="00FB0B32">
        <w:rPr>
          <w:sz w:val="24"/>
          <w:szCs w:val="24"/>
        </w:rPr>
        <w:t xml:space="preserve"> </w:t>
      </w:r>
      <w:r w:rsidRPr="00FB0B32">
        <w:rPr>
          <w:bCs/>
          <w:sz w:val="24"/>
          <w:szCs w:val="24"/>
        </w:rPr>
        <w:t>to</w:t>
      </w:r>
      <w:r w:rsidRPr="00FB0B32">
        <w:rPr>
          <w:b/>
          <w:bCs/>
          <w:sz w:val="24"/>
          <w:szCs w:val="24"/>
        </w:rPr>
        <w:t xml:space="preserve"> </w:t>
      </w:r>
      <w:r w:rsidRPr="00FB0B32">
        <w:rPr>
          <w:sz w:val="24"/>
          <w:szCs w:val="24"/>
        </w:rPr>
        <w:t xml:space="preserve">ascertain that the bidder can </w:t>
      </w:r>
      <w:r w:rsidRPr="00FB0B32">
        <w:rPr>
          <w:sz w:val="24"/>
          <w:szCs w:val="24"/>
          <w:lang w:val="en-GB"/>
        </w:rPr>
        <w:t>successfully</w:t>
      </w:r>
      <w:r w:rsidRPr="00FB0B32">
        <w:rPr>
          <w:sz w:val="24"/>
          <w:szCs w:val="24"/>
        </w:rPr>
        <w:t xml:space="preserve"> execute the scope of work covered under the package within the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14:paraId="02346B6A" w14:textId="77777777" w:rsidR="003D406D" w:rsidRPr="00FB0B32" w:rsidRDefault="003D406D" w:rsidP="00D21636">
      <w:pPr>
        <w:pStyle w:val="BodyText"/>
        <w:spacing w:before="10"/>
        <w:ind w:right="-721"/>
        <w:jc w:val="both"/>
        <w:rPr>
          <w:sz w:val="24"/>
          <w:szCs w:val="24"/>
        </w:rPr>
      </w:pPr>
    </w:p>
    <w:p w14:paraId="16EEB0BE" w14:textId="7D77DEA8" w:rsidR="00460F81" w:rsidRPr="00FB0B32" w:rsidRDefault="003D406D" w:rsidP="00D21636">
      <w:pPr>
        <w:pStyle w:val="BodyText"/>
        <w:spacing w:before="6"/>
        <w:ind w:right="15"/>
        <w:jc w:val="both"/>
        <w:rPr>
          <w:bCs/>
          <w:sz w:val="24"/>
          <w:szCs w:val="24"/>
        </w:rPr>
      </w:pPr>
      <w:r w:rsidRPr="00FB0B32">
        <w:rPr>
          <w:bCs/>
          <w:sz w:val="24"/>
          <w:szCs w:val="24"/>
        </w:rPr>
        <w:t xml:space="preserve">POWERGRID reserves the right to waive minor deviations if they do not materially affect the </w:t>
      </w:r>
      <w:r w:rsidRPr="00FB0B32">
        <w:rPr>
          <w:sz w:val="24"/>
          <w:szCs w:val="24"/>
        </w:rPr>
        <w:t>capability</w:t>
      </w:r>
      <w:r w:rsidRPr="00FB0B32">
        <w:rPr>
          <w:bCs/>
          <w:sz w:val="24"/>
          <w:szCs w:val="24"/>
        </w:rPr>
        <w:t xml:space="preserve"> of the Bidder to perform the contract.</w:t>
      </w:r>
    </w:p>
    <w:p w14:paraId="7739ADFE" w14:textId="77777777" w:rsidR="00B771AB" w:rsidRPr="00FB0B32" w:rsidRDefault="00B771AB" w:rsidP="00B771AB">
      <w:pPr>
        <w:pStyle w:val="Heading1"/>
        <w:ind w:left="0" w:right="-721"/>
        <w:jc w:val="both"/>
        <w:rPr>
          <w:w w:val="105"/>
          <w:sz w:val="24"/>
          <w:szCs w:val="24"/>
        </w:rPr>
      </w:pPr>
    </w:p>
    <w:p w14:paraId="42FC8E31" w14:textId="4B3CB426" w:rsidR="00460F81" w:rsidRPr="00FB0B32" w:rsidRDefault="00B771AB" w:rsidP="00B771AB">
      <w:pPr>
        <w:pStyle w:val="Heading1"/>
        <w:ind w:left="0" w:right="-721"/>
        <w:jc w:val="both"/>
        <w:rPr>
          <w:b w:val="0"/>
          <w:sz w:val="24"/>
          <w:szCs w:val="24"/>
        </w:rPr>
      </w:pPr>
      <w:r w:rsidRPr="00FB0B32">
        <w:rPr>
          <w:w w:val="105"/>
          <w:sz w:val="24"/>
          <w:szCs w:val="24"/>
        </w:rPr>
        <w:t>1.</w:t>
      </w:r>
      <w:r w:rsidR="00853434">
        <w:rPr>
          <w:w w:val="105"/>
          <w:sz w:val="24"/>
          <w:szCs w:val="24"/>
        </w:rPr>
        <w:t>0</w:t>
      </w:r>
      <w:r w:rsidR="00A10E99" w:rsidRPr="00FB0B32">
        <w:rPr>
          <w:w w:val="105"/>
          <w:sz w:val="24"/>
          <w:szCs w:val="24"/>
        </w:rPr>
        <w:t xml:space="preserve"> </w:t>
      </w:r>
      <w:r w:rsidR="00AD796D" w:rsidRPr="00FB0B32">
        <w:rPr>
          <w:sz w:val="24"/>
          <w:szCs w:val="24"/>
        </w:rPr>
        <w:t>Technical</w:t>
      </w:r>
      <w:r w:rsidR="00AD796D" w:rsidRPr="00FB0B32">
        <w:rPr>
          <w:spacing w:val="22"/>
          <w:sz w:val="24"/>
          <w:szCs w:val="24"/>
        </w:rPr>
        <w:t xml:space="preserve"> </w:t>
      </w:r>
      <w:r w:rsidR="00AD796D" w:rsidRPr="00FB0B32">
        <w:rPr>
          <w:sz w:val="24"/>
          <w:szCs w:val="24"/>
        </w:rPr>
        <w:t>Experience:</w:t>
      </w:r>
    </w:p>
    <w:p w14:paraId="45D7CC79" w14:textId="519510CF" w:rsidR="00C1028A" w:rsidRDefault="00853434" w:rsidP="000D1E03">
      <w:pPr>
        <w:pStyle w:val="ListParagraph"/>
        <w:tabs>
          <w:tab w:val="left" w:pos="851"/>
        </w:tabs>
        <w:spacing w:before="6" w:line="244" w:lineRule="auto"/>
        <w:ind w:left="360" w:right="-721" w:firstLine="0"/>
        <w:jc w:val="both"/>
        <w:rPr>
          <w:sz w:val="24"/>
          <w:szCs w:val="24"/>
        </w:rPr>
      </w:pPr>
      <w:r w:rsidRPr="00853434">
        <w:rPr>
          <w:sz w:val="24"/>
          <w:szCs w:val="24"/>
        </w:rPr>
        <w:t>1.1 Route -1: The bidder must have executed similar works i.e. construction of transformer manufacturing facility with minimum 150MT EOT crane during last 07 years and same should be in satisfactory operation# as on the originally scheduled date of bid opening.</w:t>
      </w:r>
    </w:p>
    <w:p w14:paraId="1D193EC5" w14:textId="77777777" w:rsidR="00853434" w:rsidRDefault="00853434" w:rsidP="000D1E03">
      <w:pPr>
        <w:pStyle w:val="ListParagraph"/>
        <w:tabs>
          <w:tab w:val="left" w:pos="851"/>
        </w:tabs>
        <w:spacing w:before="6" w:line="244" w:lineRule="auto"/>
        <w:ind w:left="360" w:right="-721" w:firstLine="0"/>
        <w:jc w:val="both"/>
        <w:rPr>
          <w:sz w:val="24"/>
          <w:szCs w:val="24"/>
        </w:rPr>
      </w:pPr>
    </w:p>
    <w:p w14:paraId="7C3651DF" w14:textId="48D954E8" w:rsidR="00853434" w:rsidRPr="00FB0B32" w:rsidRDefault="00853434" w:rsidP="000D1E03">
      <w:pPr>
        <w:pStyle w:val="ListParagraph"/>
        <w:tabs>
          <w:tab w:val="left" w:pos="851"/>
        </w:tabs>
        <w:spacing w:before="6" w:line="244" w:lineRule="auto"/>
        <w:ind w:left="360" w:right="-721" w:firstLine="0"/>
        <w:jc w:val="both"/>
        <w:rPr>
          <w:i/>
          <w:sz w:val="24"/>
          <w:szCs w:val="24"/>
        </w:rPr>
      </w:pPr>
      <w:r w:rsidRPr="00853434">
        <w:rPr>
          <w:i/>
          <w:sz w:val="24"/>
          <w:szCs w:val="24"/>
        </w:rPr>
        <w:t>: satisfactory operation means certificate issued by the Employer/Utility certifying the operation without any adverse remark.</w:t>
      </w:r>
    </w:p>
    <w:p w14:paraId="255902DC" w14:textId="77777777" w:rsidR="005501D2" w:rsidRDefault="005501D2" w:rsidP="00D21636">
      <w:pPr>
        <w:tabs>
          <w:tab w:val="left" w:pos="851"/>
        </w:tabs>
        <w:spacing w:before="6" w:line="244" w:lineRule="auto"/>
        <w:ind w:right="90"/>
        <w:jc w:val="both"/>
        <w:rPr>
          <w:iCs/>
          <w:sz w:val="24"/>
          <w:szCs w:val="24"/>
        </w:rPr>
      </w:pPr>
      <w:r w:rsidRPr="00FB0B32">
        <w:rPr>
          <w:iCs/>
          <w:sz w:val="24"/>
          <w:szCs w:val="24"/>
        </w:rPr>
        <w:t xml:space="preserve">       </w:t>
      </w:r>
    </w:p>
    <w:p w14:paraId="51E71345" w14:textId="4AE99D7E" w:rsidR="003D406D" w:rsidRDefault="00853434" w:rsidP="00853434">
      <w:pPr>
        <w:pStyle w:val="ListParagraph"/>
        <w:widowControl/>
        <w:autoSpaceDE/>
        <w:autoSpaceDN/>
        <w:spacing w:before="100" w:beforeAutospacing="1" w:after="100" w:afterAutospacing="1"/>
        <w:ind w:left="420" w:firstLine="0"/>
        <w:jc w:val="both"/>
        <w:rPr>
          <w:iCs/>
          <w:sz w:val="24"/>
          <w:szCs w:val="24"/>
        </w:rPr>
      </w:pPr>
      <w:r w:rsidRPr="00853434">
        <w:rPr>
          <w:iCs/>
          <w:sz w:val="24"/>
          <w:szCs w:val="24"/>
        </w:rPr>
        <w:t>1.2 Route – 2: Alternatively, the bidder who have experience in construction of transformer/ other manufacturing facility but not having the experience of installation of 150MT crane can also be considered provided that</w:t>
      </w:r>
    </w:p>
    <w:p w14:paraId="7AF8B7E0" w14:textId="5EB2BC4D" w:rsidR="00F9663C" w:rsidRDefault="00F9663C" w:rsidP="00D21636">
      <w:pPr>
        <w:pStyle w:val="ListParagraph"/>
        <w:ind w:left="0" w:firstLine="0"/>
        <w:jc w:val="both"/>
        <w:rPr>
          <w:i/>
          <w:iCs/>
          <w:sz w:val="24"/>
          <w:szCs w:val="24"/>
        </w:rPr>
      </w:pPr>
      <w:r w:rsidRPr="00F9663C">
        <w:rPr>
          <w:i/>
          <w:iCs/>
          <w:sz w:val="24"/>
          <w:szCs w:val="24"/>
        </w:rPr>
        <w:t xml:space="preserve">a) bidder must associate with a designer/consultant who has the experience for design and supervision of transformer manufacturing facility with minimum 150MT crane years and same should be in satisfactory operation# as on the originally scheduled date of bid opening </w:t>
      </w:r>
    </w:p>
    <w:p w14:paraId="17897773" w14:textId="77777777" w:rsidR="00F9663C" w:rsidRDefault="00F9663C" w:rsidP="00D21636">
      <w:pPr>
        <w:pStyle w:val="ListParagraph"/>
        <w:ind w:left="0" w:firstLine="0"/>
        <w:jc w:val="both"/>
        <w:rPr>
          <w:i/>
          <w:iCs/>
          <w:sz w:val="24"/>
          <w:szCs w:val="24"/>
        </w:rPr>
      </w:pPr>
    </w:p>
    <w:p w14:paraId="7E148788" w14:textId="77777777" w:rsidR="00F9663C" w:rsidRDefault="00F9663C" w:rsidP="00D21636">
      <w:pPr>
        <w:widowControl/>
        <w:autoSpaceDE/>
        <w:autoSpaceDN/>
        <w:spacing w:before="100" w:beforeAutospacing="1" w:after="100" w:afterAutospacing="1"/>
        <w:jc w:val="both"/>
        <w:rPr>
          <w:i/>
          <w:iCs/>
          <w:sz w:val="24"/>
          <w:szCs w:val="24"/>
        </w:rPr>
      </w:pPr>
      <w:r w:rsidRPr="00F9663C">
        <w:rPr>
          <w:i/>
          <w:iCs/>
          <w:sz w:val="24"/>
          <w:szCs w:val="24"/>
        </w:rPr>
        <w:lastRenderedPageBreak/>
        <w:t xml:space="preserve">#: satisfactory operation means certificate issued by the Employer/Utility certifying the operation without any adverse remark. ## Legally binding deed for association with designer/consultant for shall be provided by bidder </w:t>
      </w:r>
    </w:p>
    <w:p w14:paraId="49315151" w14:textId="781381BD" w:rsidR="00F9663C" w:rsidRDefault="00C42368" w:rsidP="00D21636">
      <w:pPr>
        <w:widowControl/>
        <w:autoSpaceDE/>
        <w:autoSpaceDN/>
        <w:spacing w:before="100" w:beforeAutospacing="1" w:after="100" w:afterAutospacing="1"/>
        <w:jc w:val="both"/>
        <w:rPr>
          <w:i/>
          <w:iCs/>
          <w:sz w:val="24"/>
          <w:szCs w:val="24"/>
        </w:rPr>
      </w:pPr>
      <w:r w:rsidRPr="00C42368">
        <w:rPr>
          <w:i/>
          <w:iCs/>
          <w:sz w:val="24"/>
          <w:szCs w:val="24"/>
        </w:rPr>
        <w:t>Note: In case of works executed under a contract that had been awarded on a Joint Venture, the experience of individual Joint Venture partner shall be considered limited to the scope of that partner under the said contract</w:t>
      </w:r>
    </w:p>
    <w:p w14:paraId="649003B3" w14:textId="7979C8B0" w:rsidR="00C42368" w:rsidRDefault="00C42368" w:rsidP="00D21636">
      <w:pPr>
        <w:widowControl/>
        <w:autoSpaceDE/>
        <w:autoSpaceDN/>
        <w:spacing w:before="100" w:beforeAutospacing="1" w:after="100" w:afterAutospacing="1"/>
        <w:jc w:val="both"/>
        <w:rPr>
          <w:i/>
          <w:iCs/>
          <w:sz w:val="24"/>
          <w:szCs w:val="24"/>
        </w:rPr>
      </w:pPr>
      <w:r w:rsidRPr="00C42368">
        <w:rPr>
          <w:i/>
          <w:iCs/>
          <w:sz w:val="24"/>
          <w:szCs w:val="24"/>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514841AE" w14:textId="77777777" w:rsidR="00C42368" w:rsidRPr="00C42368" w:rsidRDefault="00C42368" w:rsidP="00C42368">
      <w:pPr>
        <w:pStyle w:val="BodyText"/>
        <w:spacing w:before="6"/>
        <w:ind w:right="-721"/>
        <w:rPr>
          <w:sz w:val="24"/>
          <w:szCs w:val="24"/>
        </w:rPr>
      </w:pPr>
      <w:r w:rsidRPr="00C42368">
        <w:rPr>
          <w:sz w:val="24"/>
          <w:szCs w:val="24"/>
        </w:rPr>
        <w:t>Documents to be submitted by the Bidder as evidence of meeting the above QR:</w:t>
      </w:r>
    </w:p>
    <w:p w14:paraId="4CACC361" w14:textId="77777777" w:rsidR="00C42368" w:rsidRDefault="00C42368" w:rsidP="00C42368">
      <w:pPr>
        <w:pStyle w:val="BodyText"/>
        <w:numPr>
          <w:ilvl w:val="0"/>
          <w:numId w:val="16"/>
        </w:numPr>
        <w:spacing w:before="6"/>
        <w:ind w:right="-721"/>
        <w:rPr>
          <w:sz w:val="24"/>
          <w:szCs w:val="24"/>
        </w:rPr>
      </w:pPr>
      <w:r w:rsidRPr="00C42368">
        <w:rPr>
          <w:sz w:val="24"/>
          <w:szCs w:val="24"/>
        </w:rPr>
        <w:t>Copy of Letter of Award/ Purchase order (along with detailed BOQ)</w:t>
      </w:r>
    </w:p>
    <w:p w14:paraId="5BEEB9D3" w14:textId="4A3775BD" w:rsidR="00460F81" w:rsidRPr="00C42368" w:rsidRDefault="00C42368" w:rsidP="00C42368">
      <w:pPr>
        <w:pStyle w:val="BodyText"/>
        <w:numPr>
          <w:ilvl w:val="0"/>
          <w:numId w:val="16"/>
        </w:numPr>
        <w:spacing w:before="6"/>
        <w:ind w:right="-721"/>
        <w:rPr>
          <w:sz w:val="24"/>
          <w:szCs w:val="24"/>
        </w:rPr>
      </w:pPr>
      <w:r w:rsidRPr="00C42368">
        <w:rPr>
          <w:sz w:val="24"/>
          <w:szCs w:val="24"/>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p w14:paraId="40510E73" w14:textId="77777777" w:rsidR="00C42368" w:rsidRDefault="00C42368" w:rsidP="005501D2">
      <w:pPr>
        <w:pStyle w:val="Heading1"/>
        <w:ind w:right="-721" w:hanging="396"/>
        <w:rPr>
          <w:w w:val="105"/>
          <w:sz w:val="24"/>
          <w:szCs w:val="24"/>
        </w:rPr>
      </w:pPr>
    </w:p>
    <w:p w14:paraId="4EF68747" w14:textId="1AD03369" w:rsidR="00460F81" w:rsidRPr="00FB0B32" w:rsidRDefault="00F9663C" w:rsidP="005501D2">
      <w:pPr>
        <w:pStyle w:val="Heading1"/>
        <w:ind w:right="-721" w:hanging="396"/>
        <w:rPr>
          <w:sz w:val="24"/>
          <w:szCs w:val="24"/>
        </w:rPr>
      </w:pPr>
      <w:r>
        <w:rPr>
          <w:w w:val="105"/>
          <w:sz w:val="24"/>
          <w:szCs w:val="24"/>
        </w:rPr>
        <w:t>2.0</w:t>
      </w:r>
      <w:r w:rsidR="00A10E99" w:rsidRPr="00FB0B32">
        <w:rPr>
          <w:w w:val="105"/>
          <w:sz w:val="24"/>
          <w:szCs w:val="24"/>
        </w:rPr>
        <w:t xml:space="preserve"> </w:t>
      </w:r>
      <w:r w:rsidR="00AD796D" w:rsidRPr="00FB0B32">
        <w:rPr>
          <w:sz w:val="24"/>
          <w:szCs w:val="24"/>
        </w:rPr>
        <w:t>Financial</w:t>
      </w:r>
      <w:r w:rsidR="00AD796D" w:rsidRPr="00FB0B32">
        <w:rPr>
          <w:spacing w:val="18"/>
          <w:sz w:val="24"/>
          <w:szCs w:val="24"/>
        </w:rPr>
        <w:t xml:space="preserve"> </w:t>
      </w:r>
      <w:r w:rsidR="00AD796D" w:rsidRPr="00FB0B32">
        <w:rPr>
          <w:sz w:val="24"/>
          <w:szCs w:val="24"/>
        </w:rPr>
        <w:t>Position:</w:t>
      </w:r>
    </w:p>
    <w:p w14:paraId="62B08BDA" w14:textId="77777777" w:rsidR="00460F81" w:rsidRPr="00FB0B32" w:rsidRDefault="00460F81" w:rsidP="00C1028A">
      <w:pPr>
        <w:pStyle w:val="BodyText"/>
        <w:spacing w:before="4"/>
        <w:ind w:right="-721"/>
        <w:rPr>
          <w:sz w:val="24"/>
          <w:szCs w:val="24"/>
        </w:rPr>
      </w:pPr>
    </w:p>
    <w:p w14:paraId="2E2D50B5" w14:textId="77777777" w:rsidR="00F9663C" w:rsidRDefault="00F9663C" w:rsidP="000441C6">
      <w:pPr>
        <w:pStyle w:val="ListParagraph"/>
        <w:tabs>
          <w:tab w:val="left" w:pos="802"/>
        </w:tabs>
        <w:spacing w:before="7" w:line="244" w:lineRule="auto"/>
        <w:ind w:left="540" w:firstLine="0"/>
        <w:rPr>
          <w:sz w:val="24"/>
          <w:szCs w:val="24"/>
        </w:rPr>
      </w:pPr>
      <w:r w:rsidRPr="00F9663C">
        <w:rPr>
          <w:sz w:val="24"/>
          <w:szCs w:val="24"/>
        </w:rPr>
        <w:t xml:space="preserve">For the purpose of this particular bid, bidders shall meet the following minimum criteria: </w:t>
      </w:r>
    </w:p>
    <w:p w14:paraId="4A7CDDD5" w14:textId="77777777" w:rsidR="00F9663C" w:rsidRDefault="00F9663C" w:rsidP="000441C6">
      <w:pPr>
        <w:pStyle w:val="ListParagraph"/>
        <w:tabs>
          <w:tab w:val="left" w:pos="802"/>
        </w:tabs>
        <w:spacing w:before="7" w:line="244" w:lineRule="auto"/>
        <w:ind w:left="540" w:firstLine="0"/>
        <w:rPr>
          <w:sz w:val="24"/>
          <w:szCs w:val="24"/>
        </w:rPr>
      </w:pPr>
    </w:p>
    <w:p w14:paraId="30C8C97D" w14:textId="77777777" w:rsidR="00F9663C" w:rsidRDefault="00F9663C" w:rsidP="000441C6">
      <w:pPr>
        <w:pStyle w:val="ListParagraph"/>
        <w:tabs>
          <w:tab w:val="left" w:pos="802"/>
        </w:tabs>
        <w:spacing w:before="7" w:line="244" w:lineRule="auto"/>
        <w:ind w:left="540" w:firstLine="0"/>
        <w:rPr>
          <w:sz w:val="24"/>
          <w:szCs w:val="24"/>
        </w:rPr>
      </w:pPr>
      <w:r w:rsidRPr="00F9663C">
        <w:rPr>
          <w:sz w:val="24"/>
          <w:szCs w:val="24"/>
        </w:rPr>
        <w:t xml:space="preserve">a. Net Worth for last 3 financial years should be positive. </w:t>
      </w:r>
    </w:p>
    <w:p w14:paraId="22BBE8D6" w14:textId="11FCCD08" w:rsidR="00F9663C" w:rsidRDefault="00F9663C" w:rsidP="000441C6">
      <w:pPr>
        <w:pStyle w:val="ListParagraph"/>
        <w:tabs>
          <w:tab w:val="left" w:pos="802"/>
        </w:tabs>
        <w:spacing w:before="7" w:line="244" w:lineRule="auto"/>
        <w:ind w:left="540" w:firstLine="0"/>
        <w:rPr>
          <w:sz w:val="24"/>
          <w:szCs w:val="24"/>
        </w:rPr>
      </w:pPr>
      <w:r w:rsidRPr="00F9663C">
        <w:rPr>
          <w:sz w:val="24"/>
          <w:szCs w:val="24"/>
        </w:rPr>
        <w:t xml:space="preserve">b. The minimum average annual turnover* (MAAT) for best three years i.e., thirty six (36) months out of Last Five (05) financial years of the bidder should be not less than INR </w:t>
      </w:r>
      <w:r>
        <w:rPr>
          <w:sz w:val="24"/>
          <w:szCs w:val="24"/>
        </w:rPr>
        <w:t>48.15</w:t>
      </w:r>
      <w:r w:rsidRPr="00F9663C">
        <w:rPr>
          <w:sz w:val="24"/>
          <w:szCs w:val="24"/>
        </w:rPr>
        <w:t xml:space="preserve"> Crores. </w:t>
      </w:r>
    </w:p>
    <w:p w14:paraId="381D06DE" w14:textId="77777777" w:rsidR="00F9663C" w:rsidRDefault="00F9663C" w:rsidP="000441C6">
      <w:pPr>
        <w:pStyle w:val="ListParagraph"/>
        <w:tabs>
          <w:tab w:val="left" w:pos="802"/>
        </w:tabs>
        <w:spacing w:before="7" w:line="244" w:lineRule="auto"/>
        <w:ind w:left="540" w:firstLine="0"/>
        <w:rPr>
          <w:sz w:val="24"/>
          <w:szCs w:val="24"/>
        </w:rPr>
      </w:pPr>
      <w:r w:rsidRPr="00F9663C">
        <w:rPr>
          <w:sz w:val="24"/>
          <w:szCs w:val="24"/>
        </w:rPr>
        <w:t xml:space="preserve">* Annual total income as incorporated in the profit &amp; loss account except non-recurring income e.g. sale of fixed assets </w:t>
      </w:r>
    </w:p>
    <w:p w14:paraId="7A380FCC" w14:textId="369C1FA6" w:rsidR="000441C6" w:rsidRDefault="00F9663C" w:rsidP="000441C6">
      <w:pPr>
        <w:pStyle w:val="ListParagraph"/>
        <w:tabs>
          <w:tab w:val="left" w:pos="802"/>
        </w:tabs>
        <w:spacing w:before="7" w:line="244" w:lineRule="auto"/>
        <w:ind w:left="540" w:firstLine="0"/>
        <w:rPr>
          <w:sz w:val="24"/>
          <w:szCs w:val="24"/>
        </w:rPr>
      </w:pPr>
      <w:r w:rsidRPr="00F9663C">
        <w:rPr>
          <w:sz w:val="24"/>
          <w:szCs w:val="24"/>
        </w:rPr>
        <w:t>c. The bidder shall have liquid assets (LA) or/and evidence of access to or availability of credit facility of not less than INR 8.</w:t>
      </w:r>
      <w:r>
        <w:rPr>
          <w:sz w:val="24"/>
          <w:szCs w:val="24"/>
        </w:rPr>
        <w:t>02</w:t>
      </w:r>
      <w:r w:rsidRPr="00F9663C">
        <w:rPr>
          <w:sz w:val="24"/>
          <w:szCs w:val="24"/>
        </w:rPr>
        <w:t xml:space="preserve"> Crores.</w:t>
      </w:r>
    </w:p>
    <w:p w14:paraId="11129D8E" w14:textId="77777777" w:rsidR="00F9663C" w:rsidRDefault="00F9663C" w:rsidP="000441C6">
      <w:pPr>
        <w:pStyle w:val="ListParagraph"/>
        <w:tabs>
          <w:tab w:val="left" w:pos="802"/>
        </w:tabs>
        <w:spacing w:before="7" w:line="244" w:lineRule="auto"/>
        <w:ind w:left="540" w:firstLine="0"/>
        <w:rPr>
          <w:sz w:val="24"/>
          <w:szCs w:val="24"/>
        </w:rPr>
      </w:pPr>
    </w:p>
    <w:p w14:paraId="632F2BB6" w14:textId="77777777" w:rsidR="00F9663C" w:rsidRPr="00F9663C" w:rsidRDefault="00F9663C" w:rsidP="00C1028A">
      <w:pPr>
        <w:pStyle w:val="BodyText"/>
        <w:spacing w:before="1"/>
        <w:ind w:right="-721"/>
        <w:rPr>
          <w:sz w:val="24"/>
          <w:szCs w:val="24"/>
        </w:rPr>
      </w:pPr>
      <w:r w:rsidRPr="00F9663C">
        <w:rPr>
          <w:sz w:val="24"/>
          <w:szCs w:val="24"/>
        </w:rPr>
        <w:t xml:space="preserve">Note </w:t>
      </w:r>
    </w:p>
    <w:p w14:paraId="392BA061" w14:textId="77777777" w:rsidR="00F9663C" w:rsidRPr="00F9663C" w:rsidRDefault="00F9663C" w:rsidP="00C1028A">
      <w:pPr>
        <w:pStyle w:val="BodyText"/>
        <w:spacing w:before="1"/>
        <w:ind w:right="-721"/>
        <w:rPr>
          <w:sz w:val="24"/>
          <w:szCs w:val="24"/>
        </w:rPr>
      </w:pPr>
      <w:proofErr w:type="spellStart"/>
      <w:r w:rsidRPr="00F9663C">
        <w:rPr>
          <w:sz w:val="24"/>
          <w:szCs w:val="24"/>
        </w:rPr>
        <w:t>i</w:t>
      </w:r>
      <w:proofErr w:type="spellEnd"/>
      <w:r w:rsidRPr="00F9663C">
        <w:rPr>
          <w:sz w:val="24"/>
          <w:szCs w:val="24"/>
        </w:rPr>
        <w:t xml:space="preserve">. In case bidder is a holding company, the financial position criteria referred to in clause 2.0 above shall be of that holding company only (i.e. excluding its subsidiary/ group companies). In case bidder is a subsidiary of a holding company, the financial position criteria referred to in clause 2.0 above shall be of that subsidiary company only (i.e. excluding its holding company). </w:t>
      </w:r>
    </w:p>
    <w:p w14:paraId="7A6386F9" w14:textId="77777777" w:rsidR="00F9663C" w:rsidRPr="00F9663C" w:rsidRDefault="00F9663C" w:rsidP="00C1028A">
      <w:pPr>
        <w:pStyle w:val="BodyText"/>
        <w:spacing w:before="1"/>
        <w:ind w:right="-721"/>
        <w:rPr>
          <w:sz w:val="24"/>
          <w:szCs w:val="24"/>
        </w:rPr>
      </w:pPr>
    </w:p>
    <w:p w14:paraId="094454D9" w14:textId="59B47118" w:rsidR="00460F81" w:rsidRPr="00F9663C" w:rsidRDefault="00F9663C" w:rsidP="00C1028A">
      <w:pPr>
        <w:pStyle w:val="BodyText"/>
        <w:spacing w:before="1"/>
        <w:ind w:right="-721"/>
        <w:rPr>
          <w:sz w:val="24"/>
          <w:szCs w:val="24"/>
        </w:rPr>
      </w:pPr>
      <w:r w:rsidRPr="00F9663C">
        <w:rPr>
          <w:sz w:val="24"/>
          <w:szCs w:val="24"/>
        </w:rPr>
        <w:t>3.0 The bidder shall submit documentary evidence in support of meeting the qualification criteria as specified above</w:t>
      </w:r>
    </w:p>
    <w:p w14:paraId="5DEDC385" w14:textId="77777777" w:rsidR="00F9663C" w:rsidRDefault="00F9663C" w:rsidP="00C1028A">
      <w:pPr>
        <w:pStyle w:val="BodyText"/>
        <w:spacing w:before="1"/>
        <w:ind w:right="-721"/>
        <w:rPr>
          <w:b/>
          <w:sz w:val="24"/>
          <w:szCs w:val="24"/>
        </w:rPr>
      </w:pPr>
    </w:p>
    <w:p w14:paraId="1D19479F" w14:textId="77777777" w:rsidR="00F9663C" w:rsidRPr="00FB0B32" w:rsidRDefault="00F9663C" w:rsidP="00C1028A">
      <w:pPr>
        <w:pStyle w:val="BodyText"/>
        <w:spacing w:before="1"/>
        <w:ind w:right="-721"/>
        <w:rPr>
          <w:b/>
          <w:sz w:val="24"/>
          <w:szCs w:val="24"/>
        </w:rPr>
      </w:pPr>
    </w:p>
    <w:p w14:paraId="3368FA70" w14:textId="77777777" w:rsidR="000441C6" w:rsidRPr="00FB0B32" w:rsidRDefault="000441C6" w:rsidP="00D21636">
      <w:pPr>
        <w:adjustRightInd w:val="0"/>
        <w:jc w:val="both"/>
        <w:rPr>
          <w:b/>
          <w:bCs/>
          <w:i/>
          <w:iCs/>
          <w:sz w:val="24"/>
          <w:szCs w:val="24"/>
          <w:u w:val="single"/>
        </w:rPr>
      </w:pPr>
      <w:r w:rsidRPr="00FB0B32">
        <w:rPr>
          <w:b/>
          <w:bCs/>
          <w:i/>
          <w:iCs/>
          <w:sz w:val="24"/>
          <w:szCs w:val="24"/>
          <w:u w:val="single"/>
        </w:rPr>
        <w:t>NOTE : RELAXATION FOR MSEs/ STARTUPs</w:t>
      </w:r>
    </w:p>
    <w:p w14:paraId="5D5C5787" w14:textId="441FE25E" w:rsidR="000441C6" w:rsidRPr="00FB0B32" w:rsidRDefault="000441C6" w:rsidP="00D21636">
      <w:pPr>
        <w:tabs>
          <w:tab w:val="left" w:pos="3762"/>
        </w:tabs>
        <w:ind w:left="284" w:right="234"/>
        <w:jc w:val="both"/>
        <w:rPr>
          <w:sz w:val="24"/>
          <w:szCs w:val="24"/>
        </w:rPr>
      </w:pPr>
      <w:r w:rsidRPr="00FB0B32">
        <w:rPr>
          <w:sz w:val="24"/>
          <w:szCs w:val="24"/>
        </w:rPr>
        <w:t>MSEs^/ START-UPs^^ meeting the specified requirements at para 1.</w:t>
      </w:r>
      <w:r w:rsidR="00010D19">
        <w:rPr>
          <w:sz w:val="24"/>
          <w:szCs w:val="24"/>
        </w:rPr>
        <w:t>0</w:t>
      </w:r>
      <w:r w:rsidRPr="00FB0B32">
        <w:rPr>
          <w:sz w:val="24"/>
          <w:szCs w:val="24"/>
        </w:rPr>
        <w:t xml:space="preserve"> above, shall also be considered qualified if they meet 80% (Eighty percent) of the requirements specified at para </w:t>
      </w:r>
      <w:r w:rsidR="00010D19">
        <w:rPr>
          <w:sz w:val="24"/>
          <w:szCs w:val="24"/>
        </w:rPr>
        <w:t>2.0</w:t>
      </w:r>
      <w:r w:rsidRPr="00FB0B32">
        <w:rPr>
          <w:sz w:val="24"/>
          <w:szCs w:val="24"/>
        </w:rPr>
        <w:t xml:space="preserve"> above.</w:t>
      </w:r>
    </w:p>
    <w:p w14:paraId="3A96C2C4" w14:textId="77777777" w:rsidR="000441C6" w:rsidRPr="00FB0B32" w:rsidRDefault="000441C6" w:rsidP="00D21636">
      <w:pPr>
        <w:tabs>
          <w:tab w:val="left" w:pos="3762"/>
        </w:tabs>
        <w:ind w:left="284" w:right="234"/>
        <w:jc w:val="both"/>
        <w:rPr>
          <w:sz w:val="24"/>
          <w:szCs w:val="24"/>
        </w:rPr>
      </w:pPr>
      <w:r w:rsidRPr="00FB0B32">
        <w:rPr>
          <w:sz w:val="24"/>
          <w:szCs w:val="24"/>
        </w:rPr>
        <w:t>^MSEs as defined in bidding documents.</w:t>
      </w:r>
    </w:p>
    <w:p w14:paraId="7755B231" w14:textId="44BAA22F" w:rsidR="00460F81" w:rsidRPr="00FB0B32" w:rsidRDefault="000441C6" w:rsidP="00D21636">
      <w:pPr>
        <w:pStyle w:val="BodyText"/>
        <w:spacing w:before="10"/>
        <w:ind w:right="-721"/>
        <w:jc w:val="both"/>
        <w:rPr>
          <w:sz w:val="24"/>
          <w:szCs w:val="24"/>
        </w:rPr>
      </w:pPr>
      <w:r w:rsidRPr="00FB0B32">
        <w:rPr>
          <w:sz w:val="24"/>
          <w:szCs w:val="24"/>
        </w:rPr>
        <w:t>^^</w:t>
      </w:r>
      <w:proofErr w:type="spellStart"/>
      <w:r w:rsidRPr="00FB0B32">
        <w:rPr>
          <w:sz w:val="24"/>
          <w:szCs w:val="24"/>
        </w:rPr>
        <w:t>START-Ups</w:t>
      </w:r>
      <w:proofErr w:type="spellEnd"/>
      <w:r w:rsidRPr="00FB0B32">
        <w:rPr>
          <w:sz w:val="24"/>
          <w:szCs w:val="24"/>
        </w:rPr>
        <w:t xml:space="preserve"> as defined by DPIIT, applicable as on the originally scheduled date of bid   opening.</w:t>
      </w:r>
    </w:p>
    <w:p w14:paraId="1F028C3C" w14:textId="77777777" w:rsidR="000441C6" w:rsidRPr="00FB0B32" w:rsidRDefault="000441C6" w:rsidP="00D21636">
      <w:pPr>
        <w:pStyle w:val="BodyText"/>
        <w:spacing w:before="10"/>
        <w:ind w:right="-721"/>
        <w:jc w:val="both"/>
        <w:rPr>
          <w:sz w:val="24"/>
          <w:szCs w:val="24"/>
        </w:rPr>
      </w:pPr>
    </w:p>
    <w:p w14:paraId="2C754F12" w14:textId="3FDEAD33" w:rsidR="00460F81" w:rsidRPr="00FB0B32" w:rsidRDefault="000441C6" w:rsidP="00D21636">
      <w:pPr>
        <w:pStyle w:val="BodyText"/>
        <w:spacing w:before="6"/>
        <w:ind w:right="-721"/>
        <w:jc w:val="both"/>
        <w:rPr>
          <w:sz w:val="24"/>
          <w:szCs w:val="24"/>
        </w:rPr>
      </w:pPr>
      <w:r w:rsidRPr="00FB0B32">
        <w:rPr>
          <w:b/>
          <w:bCs/>
          <w:sz w:val="24"/>
          <w:szCs w:val="24"/>
        </w:rPr>
        <w:t>1.3 Joint Venture Bids- Not Applicable</w:t>
      </w:r>
    </w:p>
    <w:p w14:paraId="2117A9E2" w14:textId="77777777" w:rsidR="00460F81" w:rsidRPr="00FB0B32" w:rsidRDefault="00460F81" w:rsidP="00D21636">
      <w:pPr>
        <w:pStyle w:val="BodyText"/>
        <w:ind w:right="-721"/>
        <w:jc w:val="both"/>
        <w:rPr>
          <w:sz w:val="24"/>
          <w:szCs w:val="24"/>
        </w:rPr>
      </w:pPr>
    </w:p>
    <w:p w14:paraId="23DD14B3" w14:textId="63E3C9C3" w:rsidR="00460F81" w:rsidRPr="00FB0B32" w:rsidRDefault="000441C6" w:rsidP="00D21636">
      <w:pPr>
        <w:tabs>
          <w:tab w:val="left" w:pos="675"/>
        </w:tabs>
        <w:spacing w:before="1" w:line="247" w:lineRule="auto"/>
        <w:jc w:val="both"/>
        <w:rPr>
          <w:sz w:val="24"/>
          <w:szCs w:val="24"/>
        </w:rPr>
      </w:pPr>
      <w:bookmarkStart w:id="0" w:name="_Hlk93095728"/>
      <w:r w:rsidRPr="00FB0B32">
        <w:rPr>
          <w:b/>
          <w:bCs/>
          <w:sz w:val="24"/>
          <w:szCs w:val="24"/>
        </w:rPr>
        <w:t>2.0</w:t>
      </w:r>
      <w:r w:rsidRPr="00FB0B32">
        <w:rPr>
          <w:sz w:val="24"/>
          <w:szCs w:val="24"/>
        </w:rPr>
        <w:t xml:space="preserve"> The bidder shall furnish documentary evidence in support of the qualifying requirements stipulated above.</w:t>
      </w:r>
      <w:bookmarkEnd w:id="0"/>
    </w:p>
    <w:sectPr w:rsidR="00460F81" w:rsidRPr="00FB0B32" w:rsidSect="00FB0B32">
      <w:headerReference w:type="default" r:id="rId7"/>
      <w:footerReference w:type="default" r:id="rId8"/>
      <w:pgSz w:w="12240" w:h="15840"/>
      <w:pgMar w:top="1440" w:right="1440" w:bottom="1440" w:left="1440" w:header="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F36C1" w14:textId="77777777" w:rsidR="006A420A" w:rsidRDefault="006A420A">
      <w:r>
        <w:separator/>
      </w:r>
    </w:p>
  </w:endnote>
  <w:endnote w:type="continuationSeparator" w:id="0">
    <w:p w14:paraId="4174202F" w14:textId="77777777" w:rsidR="006A420A" w:rsidRDefault="006A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27236" w14:textId="42FA9D86" w:rsidR="00460F81" w:rsidRDefault="00AD1B76">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2703D781" wp14:editId="53D239A7">
              <wp:simplePos x="0" y="0"/>
              <wp:positionH relativeFrom="page">
                <wp:posOffset>3982085</wp:posOffset>
              </wp:positionH>
              <wp:positionV relativeFrom="page">
                <wp:posOffset>9465310</wp:posOffset>
              </wp:positionV>
              <wp:extent cx="147955" cy="184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55"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F3B77" w14:textId="77777777" w:rsidR="00460F81" w:rsidRDefault="00AD796D">
                          <w:pPr>
                            <w:pStyle w:val="BodyText"/>
                            <w:spacing w:before="15"/>
                            <w:ind w:left="60"/>
                          </w:pPr>
                          <w:r>
                            <w:fldChar w:fldCharType="begin"/>
                          </w:r>
                          <w:r>
                            <w:rPr>
                              <w:w w:val="102"/>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3D781" id="_x0000_t202" coordsize="21600,21600" o:spt="202" path="m,l,21600r21600,l21600,xe">
              <v:stroke joinstyle="miter"/>
              <v:path gradientshapeok="t" o:connecttype="rect"/>
            </v:shapetype>
            <v:shape id="Text Box 1" o:spid="_x0000_s1026" type="#_x0000_t202" style="position:absolute;margin-left:313.55pt;margin-top:745.3pt;width:11.65pt;height:1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" filled="f" stroked="f">
              <v:textbox inset="0,0,0,0">
                <w:txbxContent>
                  <w:p w14:paraId="596F3B77" w14:textId="77777777" w:rsidR="00460F81" w:rsidRDefault="00AD796D">
                    <w:pPr>
                      <w:pStyle w:val="BodyText"/>
                      <w:spacing w:before="15"/>
                      <w:ind w:left="60"/>
                    </w:pPr>
                    <w:r>
                      <w:fldChar w:fldCharType="begin"/>
                    </w:r>
                    <w:r>
                      <w:rPr>
                        <w:w w:val="102"/>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4FE9E" w14:textId="77777777" w:rsidR="006A420A" w:rsidRDefault="006A420A">
      <w:r>
        <w:separator/>
      </w:r>
    </w:p>
  </w:footnote>
  <w:footnote w:type="continuationSeparator" w:id="0">
    <w:p w14:paraId="648B8CD5" w14:textId="77777777" w:rsidR="006A420A" w:rsidRDefault="006A4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E446" w14:textId="77777777" w:rsidR="00FB0B32" w:rsidRDefault="00FB0B32" w:rsidP="00FB0B32">
    <w:pPr>
      <w:pStyle w:val="BodyText"/>
      <w:spacing w:before="1" w:line="247" w:lineRule="auto"/>
      <w:ind w:right="49"/>
      <w:jc w:val="center"/>
      <w:rPr>
        <w:b/>
        <w:bCs/>
        <w:w w:val="105"/>
        <w:sz w:val="24"/>
        <w:szCs w:val="24"/>
      </w:rPr>
    </w:pPr>
  </w:p>
  <w:p w14:paraId="21D50CA6" w14:textId="77777777" w:rsidR="00B51CE7" w:rsidRDefault="00B51CE7" w:rsidP="00FB0B32">
    <w:pPr>
      <w:pStyle w:val="BodyText"/>
      <w:spacing w:before="1" w:line="247" w:lineRule="auto"/>
      <w:ind w:right="49"/>
      <w:jc w:val="center"/>
      <w:rPr>
        <w:b/>
        <w:bCs/>
        <w:w w:val="105"/>
        <w:sz w:val="24"/>
        <w:szCs w:val="24"/>
      </w:rPr>
    </w:pPr>
  </w:p>
  <w:p w14:paraId="7241268C" w14:textId="24DBDDB4" w:rsidR="00B51CE7" w:rsidRDefault="00B51CE7" w:rsidP="00B51CE7">
    <w:pPr>
      <w:pStyle w:val="BodyText"/>
      <w:spacing w:before="1" w:line="247" w:lineRule="auto"/>
      <w:ind w:right="49"/>
      <w:jc w:val="right"/>
      <w:rPr>
        <w:b/>
        <w:bCs/>
        <w:w w:val="105"/>
        <w:sz w:val="24"/>
        <w:szCs w:val="24"/>
      </w:rPr>
    </w:pPr>
    <w:r>
      <w:rPr>
        <w:b/>
        <w:bCs/>
        <w:w w:val="105"/>
        <w:sz w:val="24"/>
        <w:szCs w:val="24"/>
      </w:rPr>
      <w:t>Annexure 04 (</w:t>
    </w:r>
    <w:proofErr w:type="spellStart"/>
    <w:r>
      <w:rPr>
        <w:b/>
        <w:bCs/>
        <w:w w:val="105"/>
        <w:sz w:val="24"/>
        <w:szCs w:val="24"/>
      </w:rPr>
      <w:t>i</w:t>
    </w:r>
    <w:proofErr w:type="spellEnd"/>
    <w:r>
      <w:rPr>
        <w:b/>
        <w:bCs/>
        <w:w w:val="105"/>
        <w:sz w:val="24"/>
        <w:szCs w:val="24"/>
      </w:rPr>
      <w:t>)</w:t>
    </w:r>
  </w:p>
  <w:p w14:paraId="4454450A" w14:textId="77777777" w:rsidR="00FB0B32" w:rsidRDefault="00FB0B32" w:rsidP="00FB0B32">
    <w:pPr>
      <w:pStyle w:val="BodyText"/>
      <w:spacing w:before="1" w:line="247" w:lineRule="auto"/>
      <w:ind w:right="49"/>
      <w:jc w:val="center"/>
      <w:rPr>
        <w:b/>
        <w:bCs/>
        <w:w w:val="105"/>
        <w:sz w:val="24"/>
        <w:szCs w:val="24"/>
      </w:rPr>
    </w:pPr>
  </w:p>
  <w:p w14:paraId="3CBEE05C" w14:textId="77777777" w:rsidR="00FB0B32" w:rsidRDefault="00FB0B32" w:rsidP="00FB0B32">
    <w:pPr>
      <w:pStyle w:val="BodyText"/>
      <w:spacing w:before="1" w:line="247" w:lineRule="auto"/>
      <w:ind w:right="49"/>
      <w:jc w:val="center"/>
      <w:rPr>
        <w:b/>
        <w:bCs/>
        <w:w w:val="105"/>
        <w:sz w:val="24"/>
        <w:szCs w:val="24"/>
      </w:rPr>
    </w:pPr>
  </w:p>
  <w:p w14:paraId="25904919" w14:textId="13DB93D9" w:rsidR="00FB0B32" w:rsidRDefault="00FB0B32" w:rsidP="00FB0B32">
    <w:pPr>
      <w:pStyle w:val="BodyText"/>
      <w:spacing w:before="1" w:line="247" w:lineRule="auto"/>
      <w:ind w:right="49"/>
      <w:jc w:val="center"/>
      <w:rPr>
        <w:b/>
        <w:bCs/>
        <w:w w:val="105"/>
        <w:sz w:val="24"/>
        <w:szCs w:val="24"/>
      </w:rPr>
    </w:pPr>
    <w:r w:rsidRPr="00FB0B32">
      <w:rPr>
        <w:b/>
        <w:bCs/>
        <w:w w:val="105"/>
        <w:sz w:val="24"/>
        <w:szCs w:val="24"/>
      </w:rPr>
      <w:t>Qualifying</w:t>
    </w:r>
    <w:r w:rsidRPr="00FB0B32">
      <w:rPr>
        <w:b/>
        <w:bCs/>
        <w:spacing w:val="46"/>
        <w:w w:val="105"/>
        <w:sz w:val="24"/>
        <w:szCs w:val="24"/>
      </w:rPr>
      <w:t xml:space="preserve"> </w:t>
    </w:r>
    <w:r w:rsidRPr="00FB0B32">
      <w:rPr>
        <w:b/>
        <w:bCs/>
        <w:w w:val="105"/>
        <w:sz w:val="24"/>
        <w:szCs w:val="24"/>
      </w:rPr>
      <w:t>Requirement</w:t>
    </w:r>
    <w:r w:rsidRPr="00FB0B32">
      <w:rPr>
        <w:b/>
        <w:bCs/>
        <w:spacing w:val="42"/>
        <w:w w:val="105"/>
        <w:sz w:val="24"/>
        <w:szCs w:val="24"/>
      </w:rPr>
      <w:t xml:space="preserve"> </w:t>
    </w:r>
    <w:r w:rsidRPr="00FB0B32">
      <w:rPr>
        <w:b/>
        <w:bCs/>
        <w:w w:val="105"/>
        <w:sz w:val="24"/>
        <w:szCs w:val="24"/>
      </w:rPr>
      <w:t>(QR)</w:t>
    </w:r>
    <w:r w:rsidRPr="00FB0B32">
      <w:rPr>
        <w:b/>
        <w:bCs/>
        <w:spacing w:val="46"/>
        <w:w w:val="105"/>
        <w:sz w:val="24"/>
        <w:szCs w:val="24"/>
      </w:rPr>
      <w:t xml:space="preserve"> </w:t>
    </w:r>
    <w:r w:rsidRPr="00FB0B32">
      <w:rPr>
        <w:b/>
        <w:bCs/>
        <w:w w:val="105"/>
        <w:sz w:val="24"/>
        <w:szCs w:val="24"/>
      </w:rPr>
      <w:t xml:space="preserve">for </w:t>
    </w:r>
    <w:r w:rsidR="0084377E">
      <w:rPr>
        <w:b/>
        <w:bCs/>
        <w:w w:val="105"/>
        <w:sz w:val="24"/>
        <w:szCs w:val="24"/>
      </w:rPr>
      <w:t xml:space="preserve">Construction of Transformer and Reactor repair facility at ±500kV HVDC </w:t>
    </w:r>
    <w:proofErr w:type="spellStart"/>
    <w:r w:rsidR="0084377E">
      <w:rPr>
        <w:b/>
        <w:bCs/>
        <w:w w:val="105"/>
        <w:sz w:val="24"/>
        <w:szCs w:val="24"/>
      </w:rPr>
      <w:t>Bhiwadi</w:t>
    </w:r>
    <w:proofErr w:type="spellEnd"/>
    <w:r w:rsidR="0084377E">
      <w:rPr>
        <w:b/>
        <w:bCs/>
        <w:w w:val="105"/>
        <w:sz w:val="24"/>
        <w:szCs w:val="24"/>
      </w:rPr>
      <w:t xml:space="preserve"> terminal</w:t>
    </w:r>
  </w:p>
  <w:p w14:paraId="3470A575" w14:textId="2821C78F" w:rsidR="00FB0B32" w:rsidRPr="00FB0B32" w:rsidRDefault="00FB0B32" w:rsidP="00FB0B32">
    <w:pPr>
      <w:pStyle w:val="BodyText"/>
      <w:spacing w:before="1" w:line="247" w:lineRule="auto"/>
      <w:ind w:right="49"/>
      <w:jc w:val="center"/>
      <w:rPr>
        <w:b/>
        <w:bCs/>
        <w:w w:val="105"/>
        <w:sz w:val="24"/>
        <w:szCs w:val="24"/>
      </w:rPr>
    </w:pPr>
    <w:r>
      <w:rPr>
        <w:b/>
        <w:bCs/>
        <w:noProof/>
        <w:sz w:val="24"/>
        <w:szCs w:val="24"/>
      </w:rPr>
      <mc:AlternateContent>
        <mc:Choice Requires="wps">
          <w:drawing>
            <wp:anchor distT="0" distB="0" distL="114300" distR="114300" simplePos="0" relativeHeight="251659264" behindDoc="0" locked="0" layoutInCell="1" allowOverlap="1" wp14:anchorId="5D10478E" wp14:editId="5FADC314">
              <wp:simplePos x="0" y="0"/>
              <wp:positionH relativeFrom="column">
                <wp:posOffset>-60325</wp:posOffset>
              </wp:positionH>
              <wp:positionV relativeFrom="paragraph">
                <wp:posOffset>85989</wp:posOffset>
              </wp:positionV>
              <wp:extent cx="6512943" cy="0"/>
              <wp:effectExtent l="0" t="0" r="0" b="0"/>
              <wp:wrapNone/>
              <wp:docPr id="37962797" name="Straight Connector 1"/>
              <wp:cNvGraphicFramePr/>
              <a:graphic xmlns:a="http://schemas.openxmlformats.org/drawingml/2006/main">
                <a:graphicData uri="http://schemas.microsoft.com/office/word/2010/wordprocessingShape">
                  <wps:wsp>
                    <wps:cNvCnPr/>
                    <wps:spPr>
                      <a:xfrm>
                        <a:off x="0" y="0"/>
                        <a:ext cx="651294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A8894D"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5pt,6.75pt" to="508.1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" strokecolor="#4579b8 [3044]"/>
          </w:pict>
        </mc:Fallback>
      </mc:AlternateContent>
    </w:r>
  </w:p>
  <w:p w14:paraId="6F9103D3" w14:textId="77777777" w:rsidR="00FB0B32" w:rsidRDefault="00FB0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59FE"/>
    <w:multiLevelType w:val="hybridMultilevel"/>
    <w:tmpl w:val="01FC8570"/>
    <w:lvl w:ilvl="0" w:tplc="A212F492">
      <w:start w:val="1"/>
      <w:numFmt w:val="lowerLetter"/>
      <w:lvlText w:val="(%1)"/>
      <w:lvlJc w:val="left"/>
      <w:pPr>
        <w:ind w:left="676" w:hanging="281"/>
        <w:jc w:val="right"/>
      </w:pPr>
      <w:rPr>
        <w:rFonts w:hint="default"/>
        <w:b/>
        <w:bCs/>
        <w:spacing w:val="-2"/>
        <w:w w:val="103"/>
        <w:lang w:val="en-US" w:eastAsia="en-US" w:bidi="ar-SA"/>
      </w:rPr>
    </w:lvl>
    <w:lvl w:ilvl="1" w:tplc="E3501562">
      <w:start w:val="1"/>
      <w:numFmt w:val="lowerLetter"/>
      <w:lvlText w:val="%2."/>
      <w:lvlJc w:val="left"/>
      <w:pPr>
        <w:ind w:left="1073" w:hanging="339"/>
      </w:pPr>
      <w:rPr>
        <w:rFonts w:ascii="Times New Roman" w:eastAsia="Times New Roman" w:hAnsi="Times New Roman" w:cs="Times New Roman" w:hint="default"/>
        <w:spacing w:val="0"/>
        <w:w w:val="102"/>
        <w:sz w:val="22"/>
        <w:szCs w:val="22"/>
        <w:lang w:val="en-US" w:eastAsia="en-US" w:bidi="ar-SA"/>
      </w:rPr>
    </w:lvl>
    <w:lvl w:ilvl="2" w:tplc="9F5285F6">
      <w:numFmt w:val="bullet"/>
      <w:lvlText w:val="•"/>
      <w:lvlJc w:val="left"/>
      <w:pPr>
        <w:ind w:left="1966" w:hanging="339"/>
      </w:pPr>
      <w:rPr>
        <w:rFonts w:hint="default"/>
        <w:lang w:val="en-US" w:eastAsia="en-US" w:bidi="ar-SA"/>
      </w:rPr>
    </w:lvl>
    <w:lvl w:ilvl="3" w:tplc="B0A08828">
      <w:numFmt w:val="bullet"/>
      <w:lvlText w:val="•"/>
      <w:lvlJc w:val="left"/>
      <w:pPr>
        <w:ind w:left="2853" w:hanging="339"/>
      </w:pPr>
      <w:rPr>
        <w:rFonts w:hint="default"/>
        <w:lang w:val="en-US" w:eastAsia="en-US" w:bidi="ar-SA"/>
      </w:rPr>
    </w:lvl>
    <w:lvl w:ilvl="4" w:tplc="116E278A">
      <w:numFmt w:val="bullet"/>
      <w:lvlText w:val="•"/>
      <w:lvlJc w:val="left"/>
      <w:pPr>
        <w:ind w:left="3740" w:hanging="339"/>
      </w:pPr>
      <w:rPr>
        <w:rFonts w:hint="default"/>
        <w:lang w:val="en-US" w:eastAsia="en-US" w:bidi="ar-SA"/>
      </w:rPr>
    </w:lvl>
    <w:lvl w:ilvl="5" w:tplc="2A462156">
      <w:numFmt w:val="bullet"/>
      <w:lvlText w:val="•"/>
      <w:lvlJc w:val="left"/>
      <w:pPr>
        <w:ind w:left="4626" w:hanging="339"/>
      </w:pPr>
      <w:rPr>
        <w:rFonts w:hint="default"/>
        <w:lang w:val="en-US" w:eastAsia="en-US" w:bidi="ar-SA"/>
      </w:rPr>
    </w:lvl>
    <w:lvl w:ilvl="6" w:tplc="4CA02174">
      <w:numFmt w:val="bullet"/>
      <w:lvlText w:val="•"/>
      <w:lvlJc w:val="left"/>
      <w:pPr>
        <w:ind w:left="5513" w:hanging="339"/>
      </w:pPr>
      <w:rPr>
        <w:rFonts w:hint="default"/>
        <w:lang w:val="en-US" w:eastAsia="en-US" w:bidi="ar-SA"/>
      </w:rPr>
    </w:lvl>
    <w:lvl w:ilvl="7" w:tplc="E06E6B52">
      <w:numFmt w:val="bullet"/>
      <w:lvlText w:val="•"/>
      <w:lvlJc w:val="left"/>
      <w:pPr>
        <w:ind w:left="6400" w:hanging="339"/>
      </w:pPr>
      <w:rPr>
        <w:rFonts w:hint="default"/>
        <w:lang w:val="en-US" w:eastAsia="en-US" w:bidi="ar-SA"/>
      </w:rPr>
    </w:lvl>
    <w:lvl w:ilvl="8" w:tplc="A216CD9A">
      <w:numFmt w:val="bullet"/>
      <w:lvlText w:val="•"/>
      <w:lvlJc w:val="left"/>
      <w:pPr>
        <w:ind w:left="7286" w:hanging="339"/>
      </w:pPr>
      <w:rPr>
        <w:rFonts w:hint="default"/>
        <w:lang w:val="en-US" w:eastAsia="en-US" w:bidi="ar-SA"/>
      </w:rPr>
    </w:lvl>
  </w:abstractNum>
  <w:abstractNum w:abstractNumId="1" w15:restartNumberingAfterBreak="0">
    <w:nsid w:val="029E07EF"/>
    <w:multiLevelType w:val="hybridMultilevel"/>
    <w:tmpl w:val="2C483862"/>
    <w:lvl w:ilvl="0" w:tplc="62CECE4E">
      <w:start w:val="1"/>
      <w:numFmt w:val="lowerRoman"/>
      <w:lvlText w:val="%1."/>
      <w:lvlJc w:val="left"/>
      <w:pPr>
        <w:ind w:left="1073" w:hanging="459"/>
        <w:jc w:val="right"/>
      </w:pPr>
      <w:rPr>
        <w:rFonts w:ascii="Times New Roman" w:eastAsia="Times New Roman" w:hAnsi="Times New Roman" w:cs="Times New Roman" w:hint="default"/>
        <w:w w:val="102"/>
        <w:sz w:val="22"/>
        <w:szCs w:val="22"/>
        <w:lang w:val="en-US" w:eastAsia="en-US" w:bidi="ar-SA"/>
      </w:rPr>
    </w:lvl>
    <w:lvl w:ilvl="1" w:tplc="06B2249C">
      <w:numFmt w:val="bullet"/>
      <w:lvlText w:val="•"/>
      <w:lvlJc w:val="left"/>
      <w:pPr>
        <w:ind w:left="1878" w:hanging="459"/>
      </w:pPr>
      <w:rPr>
        <w:rFonts w:hint="default"/>
        <w:lang w:val="en-US" w:eastAsia="en-US" w:bidi="ar-SA"/>
      </w:rPr>
    </w:lvl>
    <w:lvl w:ilvl="2" w:tplc="DC24EEAC">
      <w:numFmt w:val="bullet"/>
      <w:lvlText w:val="•"/>
      <w:lvlJc w:val="left"/>
      <w:pPr>
        <w:ind w:left="2676" w:hanging="459"/>
      </w:pPr>
      <w:rPr>
        <w:rFonts w:hint="default"/>
        <w:lang w:val="en-US" w:eastAsia="en-US" w:bidi="ar-SA"/>
      </w:rPr>
    </w:lvl>
    <w:lvl w:ilvl="3" w:tplc="F68E2926">
      <w:numFmt w:val="bullet"/>
      <w:lvlText w:val="•"/>
      <w:lvlJc w:val="left"/>
      <w:pPr>
        <w:ind w:left="3474" w:hanging="459"/>
      </w:pPr>
      <w:rPr>
        <w:rFonts w:hint="default"/>
        <w:lang w:val="en-US" w:eastAsia="en-US" w:bidi="ar-SA"/>
      </w:rPr>
    </w:lvl>
    <w:lvl w:ilvl="4" w:tplc="0EB489B8">
      <w:numFmt w:val="bullet"/>
      <w:lvlText w:val="•"/>
      <w:lvlJc w:val="left"/>
      <w:pPr>
        <w:ind w:left="4272" w:hanging="459"/>
      </w:pPr>
      <w:rPr>
        <w:rFonts w:hint="default"/>
        <w:lang w:val="en-US" w:eastAsia="en-US" w:bidi="ar-SA"/>
      </w:rPr>
    </w:lvl>
    <w:lvl w:ilvl="5" w:tplc="ED7C5508">
      <w:numFmt w:val="bullet"/>
      <w:lvlText w:val="•"/>
      <w:lvlJc w:val="left"/>
      <w:pPr>
        <w:ind w:left="5070" w:hanging="459"/>
      </w:pPr>
      <w:rPr>
        <w:rFonts w:hint="default"/>
        <w:lang w:val="en-US" w:eastAsia="en-US" w:bidi="ar-SA"/>
      </w:rPr>
    </w:lvl>
    <w:lvl w:ilvl="6" w:tplc="A0729C62">
      <w:numFmt w:val="bullet"/>
      <w:lvlText w:val="•"/>
      <w:lvlJc w:val="left"/>
      <w:pPr>
        <w:ind w:left="5868" w:hanging="459"/>
      </w:pPr>
      <w:rPr>
        <w:rFonts w:hint="default"/>
        <w:lang w:val="en-US" w:eastAsia="en-US" w:bidi="ar-SA"/>
      </w:rPr>
    </w:lvl>
    <w:lvl w:ilvl="7" w:tplc="E6305466">
      <w:numFmt w:val="bullet"/>
      <w:lvlText w:val="•"/>
      <w:lvlJc w:val="left"/>
      <w:pPr>
        <w:ind w:left="6666" w:hanging="459"/>
      </w:pPr>
      <w:rPr>
        <w:rFonts w:hint="default"/>
        <w:lang w:val="en-US" w:eastAsia="en-US" w:bidi="ar-SA"/>
      </w:rPr>
    </w:lvl>
    <w:lvl w:ilvl="8" w:tplc="681431B8">
      <w:numFmt w:val="bullet"/>
      <w:lvlText w:val="•"/>
      <w:lvlJc w:val="left"/>
      <w:pPr>
        <w:ind w:left="7464" w:hanging="459"/>
      </w:pPr>
      <w:rPr>
        <w:rFonts w:hint="default"/>
        <w:lang w:val="en-US" w:eastAsia="en-US" w:bidi="ar-SA"/>
      </w:rPr>
    </w:lvl>
  </w:abstractNum>
  <w:abstractNum w:abstractNumId="2" w15:restartNumberingAfterBreak="0">
    <w:nsid w:val="090A7A64"/>
    <w:multiLevelType w:val="hybridMultilevel"/>
    <w:tmpl w:val="2E42EB88"/>
    <w:lvl w:ilvl="0" w:tplc="4C6652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B13B83"/>
    <w:multiLevelType w:val="hybridMultilevel"/>
    <w:tmpl w:val="1402F5CA"/>
    <w:lvl w:ilvl="0" w:tplc="C786FD6E">
      <w:start w:val="1"/>
      <w:numFmt w:val="lowerRoman"/>
      <w:lvlText w:val="(%1)"/>
      <w:lvlJc w:val="left"/>
      <w:pPr>
        <w:ind w:left="1080" w:hanging="720"/>
      </w:pPr>
      <w:rPr>
        <w:rFonts w:ascii="Book Antiqua" w:hAnsi="Book Antiqua"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0732DED"/>
    <w:multiLevelType w:val="hybridMultilevel"/>
    <w:tmpl w:val="EF9CE56A"/>
    <w:lvl w:ilvl="0" w:tplc="92BA79E6">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BC74CD9"/>
    <w:multiLevelType w:val="multilevel"/>
    <w:tmpl w:val="4AF27612"/>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CB16801"/>
    <w:multiLevelType w:val="multilevel"/>
    <w:tmpl w:val="75EAFB56"/>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7" w15:restartNumberingAfterBreak="0">
    <w:nsid w:val="258E0153"/>
    <w:multiLevelType w:val="hybridMultilevel"/>
    <w:tmpl w:val="ED02F074"/>
    <w:lvl w:ilvl="0" w:tplc="2F10D466">
      <w:start w:val="1"/>
      <w:numFmt w:val="lowerRoman"/>
      <w:lvlText w:val="%1."/>
      <w:lvlJc w:val="left"/>
      <w:pPr>
        <w:ind w:left="1073" w:hanging="622"/>
      </w:pPr>
      <w:rPr>
        <w:rFonts w:ascii="Times New Roman" w:eastAsia="Times New Roman" w:hAnsi="Times New Roman" w:cs="Times New Roman" w:hint="default"/>
        <w:spacing w:val="0"/>
        <w:w w:val="102"/>
        <w:sz w:val="22"/>
        <w:szCs w:val="22"/>
        <w:lang w:val="en-US" w:eastAsia="en-US" w:bidi="ar-SA"/>
      </w:rPr>
    </w:lvl>
    <w:lvl w:ilvl="1" w:tplc="CBB0ADB0">
      <w:numFmt w:val="bullet"/>
      <w:lvlText w:val="•"/>
      <w:lvlJc w:val="left"/>
      <w:pPr>
        <w:ind w:left="1878" w:hanging="622"/>
      </w:pPr>
      <w:rPr>
        <w:rFonts w:hint="default"/>
        <w:lang w:val="en-US" w:eastAsia="en-US" w:bidi="ar-SA"/>
      </w:rPr>
    </w:lvl>
    <w:lvl w:ilvl="2" w:tplc="EA042FBA">
      <w:numFmt w:val="bullet"/>
      <w:lvlText w:val="•"/>
      <w:lvlJc w:val="left"/>
      <w:pPr>
        <w:ind w:left="2676" w:hanging="622"/>
      </w:pPr>
      <w:rPr>
        <w:rFonts w:hint="default"/>
        <w:lang w:val="en-US" w:eastAsia="en-US" w:bidi="ar-SA"/>
      </w:rPr>
    </w:lvl>
    <w:lvl w:ilvl="3" w:tplc="4D46DDCA">
      <w:numFmt w:val="bullet"/>
      <w:lvlText w:val="•"/>
      <w:lvlJc w:val="left"/>
      <w:pPr>
        <w:ind w:left="3474" w:hanging="622"/>
      </w:pPr>
      <w:rPr>
        <w:rFonts w:hint="default"/>
        <w:lang w:val="en-US" w:eastAsia="en-US" w:bidi="ar-SA"/>
      </w:rPr>
    </w:lvl>
    <w:lvl w:ilvl="4" w:tplc="482E5F90">
      <w:numFmt w:val="bullet"/>
      <w:lvlText w:val="•"/>
      <w:lvlJc w:val="left"/>
      <w:pPr>
        <w:ind w:left="4272" w:hanging="622"/>
      </w:pPr>
      <w:rPr>
        <w:rFonts w:hint="default"/>
        <w:lang w:val="en-US" w:eastAsia="en-US" w:bidi="ar-SA"/>
      </w:rPr>
    </w:lvl>
    <w:lvl w:ilvl="5" w:tplc="A2D2C422">
      <w:numFmt w:val="bullet"/>
      <w:lvlText w:val="•"/>
      <w:lvlJc w:val="left"/>
      <w:pPr>
        <w:ind w:left="5070" w:hanging="622"/>
      </w:pPr>
      <w:rPr>
        <w:rFonts w:hint="default"/>
        <w:lang w:val="en-US" w:eastAsia="en-US" w:bidi="ar-SA"/>
      </w:rPr>
    </w:lvl>
    <w:lvl w:ilvl="6" w:tplc="D400B43E">
      <w:numFmt w:val="bullet"/>
      <w:lvlText w:val="•"/>
      <w:lvlJc w:val="left"/>
      <w:pPr>
        <w:ind w:left="5868" w:hanging="622"/>
      </w:pPr>
      <w:rPr>
        <w:rFonts w:hint="default"/>
        <w:lang w:val="en-US" w:eastAsia="en-US" w:bidi="ar-SA"/>
      </w:rPr>
    </w:lvl>
    <w:lvl w:ilvl="7" w:tplc="35429B60">
      <w:numFmt w:val="bullet"/>
      <w:lvlText w:val="•"/>
      <w:lvlJc w:val="left"/>
      <w:pPr>
        <w:ind w:left="6666" w:hanging="622"/>
      </w:pPr>
      <w:rPr>
        <w:rFonts w:hint="default"/>
        <w:lang w:val="en-US" w:eastAsia="en-US" w:bidi="ar-SA"/>
      </w:rPr>
    </w:lvl>
    <w:lvl w:ilvl="8" w:tplc="380C9D36">
      <w:numFmt w:val="bullet"/>
      <w:lvlText w:val="•"/>
      <w:lvlJc w:val="left"/>
      <w:pPr>
        <w:ind w:left="7464" w:hanging="622"/>
      </w:pPr>
      <w:rPr>
        <w:rFonts w:hint="default"/>
        <w:lang w:val="en-US" w:eastAsia="en-US" w:bidi="ar-SA"/>
      </w:rPr>
    </w:lvl>
  </w:abstractNum>
  <w:abstractNum w:abstractNumId="8" w15:restartNumberingAfterBreak="0">
    <w:nsid w:val="2679394A"/>
    <w:multiLevelType w:val="hybridMultilevel"/>
    <w:tmpl w:val="59883D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B00AA7"/>
    <w:multiLevelType w:val="hybridMultilevel"/>
    <w:tmpl w:val="0BD8B894"/>
    <w:lvl w:ilvl="0" w:tplc="0B96B50A">
      <w:start w:val="1"/>
      <w:numFmt w:val="lowerRoman"/>
      <w:lvlText w:val="%1)"/>
      <w:lvlJc w:val="left"/>
      <w:pPr>
        <w:ind w:left="1146" w:hanging="720"/>
      </w:pPr>
      <w:rPr>
        <w:rFonts w:hint="default"/>
        <w:w w:val="105"/>
      </w:rPr>
    </w:lvl>
    <w:lvl w:ilvl="1" w:tplc="87787F9C">
      <w:start w:val="1"/>
      <w:numFmt w:val="lowerLetter"/>
      <w:lvlText w:val="%2)"/>
      <w:lvlJc w:val="left"/>
      <w:pPr>
        <w:ind w:left="1506" w:hanging="360"/>
      </w:pPr>
      <w:rPr>
        <w:rFonts w:hint="default"/>
        <w:w w:val="105"/>
      </w:rPr>
    </w:lvl>
    <w:lvl w:ilvl="2" w:tplc="4009001B">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 w15:restartNumberingAfterBreak="0">
    <w:nsid w:val="338A6C0C"/>
    <w:multiLevelType w:val="hybridMultilevel"/>
    <w:tmpl w:val="D3C4961C"/>
    <w:lvl w:ilvl="0" w:tplc="29B0B57C">
      <w:start w:val="1"/>
      <w:numFmt w:val="lowerLetter"/>
      <w:lvlText w:val="(%1)"/>
      <w:lvlJc w:val="left"/>
      <w:pPr>
        <w:ind w:left="420" w:hanging="360"/>
      </w:pPr>
      <w:rPr>
        <w:rFonts w:ascii="Book Antiqua" w:hAnsi="Book Antiqua"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4DB262F0"/>
    <w:multiLevelType w:val="hybridMultilevel"/>
    <w:tmpl w:val="CE6A5BF4"/>
    <w:lvl w:ilvl="0" w:tplc="F252E61E">
      <w:start w:val="1"/>
      <w:numFmt w:val="lowerRoman"/>
      <w:lvlText w:val="%1)"/>
      <w:lvlJc w:val="left"/>
      <w:pPr>
        <w:ind w:left="1140" w:hanging="720"/>
      </w:pPr>
      <w:rPr>
        <w:rFonts w:ascii="Book Antiqua" w:hAnsi="Book Antiqua" w:hint="default"/>
        <w:b w:val="0"/>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2" w15:restartNumberingAfterBreak="0">
    <w:nsid w:val="521B0F55"/>
    <w:multiLevelType w:val="hybridMultilevel"/>
    <w:tmpl w:val="EDFEBA22"/>
    <w:lvl w:ilvl="0" w:tplc="784C7946">
      <w:start w:val="1"/>
      <w:numFmt w:val="lowerLetter"/>
      <w:lvlText w:val="%1)"/>
      <w:lvlJc w:val="left"/>
      <w:pPr>
        <w:ind w:left="720" w:hanging="360"/>
      </w:pPr>
      <w:rPr>
        <w:rFonts w:ascii="Book Antiqua" w:hAnsi="Book Antiqua" w:hint="default"/>
        <w:i w:val="0"/>
        <w:sz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C32AA"/>
    <w:multiLevelType w:val="multilevel"/>
    <w:tmpl w:val="61043588"/>
    <w:lvl w:ilvl="0">
      <w:start w:val="1"/>
      <w:numFmt w:val="decimal"/>
      <w:lvlText w:val="%1"/>
      <w:lvlJc w:val="left"/>
      <w:pPr>
        <w:ind w:left="735" w:hanging="339"/>
      </w:pPr>
      <w:rPr>
        <w:rFonts w:hint="default"/>
        <w:lang w:val="en-US" w:eastAsia="en-US" w:bidi="ar-SA"/>
      </w:rPr>
    </w:lvl>
    <w:lvl w:ilvl="1">
      <w:numFmt w:val="decimal"/>
      <w:lvlText w:val="%1.%2"/>
      <w:lvlJc w:val="left"/>
      <w:pPr>
        <w:ind w:left="735" w:hanging="339"/>
      </w:pPr>
      <w:rPr>
        <w:rFonts w:ascii="Times New Roman" w:eastAsia="Times New Roman" w:hAnsi="Times New Roman" w:cs="Times New Roman" w:hint="default"/>
        <w:b/>
        <w:bCs/>
        <w:spacing w:val="-3"/>
        <w:w w:val="102"/>
        <w:sz w:val="22"/>
        <w:szCs w:val="22"/>
        <w:lang w:val="en-US" w:eastAsia="en-US" w:bidi="ar-SA"/>
      </w:rPr>
    </w:lvl>
    <w:lvl w:ilvl="2">
      <w:start w:val="1"/>
      <w:numFmt w:val="lowerRoman"/>
      <w:lvlText w:val="%3."/>
      <w:lvlJc w:val="left"/>
      <w:pPr>
        <w:ind w:left="1124" w:hanging="629"/>
      </w:pPr>
      <w:rPr>
        <w:rFonts w:hint="default"/>
        <w:i w:val="0"/>
        <w:iCs/>
        <w:spacing w:val="0"/>
        <w:w w:val="102"/>
        <w:sz w:val="24"/>
        <w:szCs w:val="48"/>
        <w:lang w:val="en-US" w:eastAsia="en-US" w:bidi="ar-SA"/>
      </w:rPr>
    </w:lvl>
    <w:lvl w:ilvl="3">
      <w:numFmt w:val="bullet"/>
      <w:lvlText w:val="•"/>
      <w:lvlJc w:val="left"/>
      <w:pPr>
        <w:ind w:left="2884" w:hanging="629"/>
      </w:pPr>
      <w:rPr>
        <w:rFonts w:hint="default"/>
        <w:lang w:val="en-US" w:eastAsia="en-US" w:bidi="ar-SA"/>
      </w:rPr>
    </w:lvl>
    <w:lvl w:ilvl="4">
      <w:numFmt w:val="bullet"/>
      <w:lvlText w:val="•"/>
      <w:lvlJc w:val="left"/>
      <w:pPr>
        <w:ind w:left="3766" w:hanging="629"/>
      </w:pPr>
      <w:rPr>
        <w:rFonts w:hint="default"/>
        <w:lang w:val="en-US" w:eastAsia="en-US" w:bidi="ar-SA"/>
      </w:rPr>
    </w:lvl>
    <w:lvl w:ilvl="5">
      <w:numFmt w:val="bullet"/>
      <w:lvlText w:val="•"/>
      <w:lvlJc w:val="left"/>
      <w:pPr>
        <w:ind w:left="4648" w:hanging="629"/>
      </w:pPr>
      <w:rPr>
        <w:rFonts w:hint="default"/>
        <w:lang w:val="en-US" w:eastAsia="en-US" w:bidi="ar-SA"/>
      </w:rPr>
    </w:lvl>
    <w:lvl w:ilvl="6">
      <w:numFmt w:val="bullet"/>
      <w:lvlText w:val="•"/>
      <w:lvlJc w:val="left"/>
      <w:pPr>
        <w:ind w:left="5531" w:hanging="629"/>
      </w:pPr>
      <w:rPr>
        <w:rFonts w:hint="default"/>
        <w:lang w:val="en-US" w:eastAsia="en-US" w:bidi="ar-SA"/>
      </w:rPr>
    </w:lvl>
    <w:lvl w:ilvl="7">
      <w:numFmt w:val="bullet"/>
      <w:lvlText w:val="•"/>
      <w:lvlJc w:val="left"/>
      <w:pPr>
        <w:ind w:left="6413" w:hanging="629"/>
      </w:pPr>
      <w:rPr>
        <w:rFonts w:hint="default"/>
        <w:lang w:val="en-US" w:eastAsia="en-US" w:bidi="ar-SA"/>
      </w:rPr>
    </w:lvl>
    <w:lvl w:ilvl="8">
      <w:numFmt w:val="bullet"/>
      <w:lvlText w:val="•"/>
      <w:lvlJc w:val="left"/>
      <w:pPr>
        <w:ind w:left="7295" w:hanging="629"/>
      </w:pPr>
      <w:rPr>
        <w:rFonts w:hint="default"/>
        <w:lang w:val="en-US" w:eastAsia="en-US" w:bidi="ar-SA"/>
      </w:rPr>
    </w:lvl>
  </w:abstractNum>
  <w:abstractNum w:abstractNumId="14" w15:restartNumberingAfterBreak="0">
    <w:nsid w:val="522C2C57"/>
    <w:multiLevelType w:val="hybridMultilevel"/>
    <w:tmpl w:val="AA96DA3E"/>
    <w:lvl w:ilvl="0" w:tplc="94449294">
      <w:start w:val="1"/>
      <w:numFmt w:val="lowerLetter"/>
      <w:lvlText w:val="%1)"/>
      <w:lvlJc w:val="left"/>
      <w:pPr>
        <w:ind w:left="720" w:hanging="360"/>
      </w:pPr>
      <w:rPr>
        <w:rFonts w:hint="default"/>
        <w:w w:val="105"/>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F365971"/>
    <w:multiLevelType w:val="hybridMultilevel"/>
    <w:tmpl w:val="01125E12"/>
    <w:lvl w:ilvl="0" w:tplc="7004C186">
      <w:start w:val="1"/>
      <w:numFmt w:val="decimal"/>
      <w:lvlText w:val="%1."/>
      <w:lvlJc w:val="left"/>
      <w:pPr>
        <w:ind w:left="622" w:hanging="226"/>
      </w:pPr>
      <w:rPr>
        <w:rFonts w:ascii="Times New Roman" w:eastAsia="Times New Roman" w:hAnsi="Times New Roman" w:cs="Times New Roman" w:hint="default"/>
        <w:w w:val="102"/>
        <w:sz w:val="22"/>
        <w:szCs w:val="22"/>
        <w:lang w:val="en-US" w:eastAsia="en-US" w:bidi="ar-SA"/>
      </w:rPr>
    </w:lvl>
    <w:lvl w:ilvl="1" w:tplc="BD8E787A">
      <w:start w:val="1"/>
      <w:numFmt w:val="lowerRoman"/>
      <w:lvlText w:val="%2."/>
      <w:lvlJc w:val="left"/>
      <w:pPr>
        <w:ind w:left="1073" w:hanging="459"/>
        <w:jc w:val="right"/>
      </w:pPr>
      <w:rPr>
        <w:rFonts w:ascii="Times New Roman" w:eastAsia="Times New Roman" w:hAnsi="Times New Roman" w:cs="Times New Roman" w:hint="default"/>
        <w:w w:val="102"/>
        <w:sz w:val="22"/>
        <w:szCs w:val="22"/>
        <w:lang w:val="en-US" w:eastAsia="en-US" w:bidi="ar-SA"/>
      </w:rPr>
    </w:lvl>
    <w:lvl w:ilvl="2" w:tplc="721E86F4">
      <w:numFmt w:val="bullet"/>
      <w:lvlText w:val="•"/>
      <w:lvlJc w:val="left"/>
      <w:pPr>
        <w:ind w:left="1966" w:hanging="459"/>
      </w:pPr>
      <w:rPr>
        <w:rFonts w:hint="default"/>
        <w:lang w:val="en-US" w:eastAsia="en-US" w:bidi="ar-SA"/>
      </w:rPr>
    </w:lvl>
    <w:lvl w:ilvl="3" w:tplc="CC5EDEFE">
      <w:numFmt w:val="bullet"/>
      <w:lvlText w:val="•"/>
      <w:lvlJc w:val="left"/>
      <w:pPr>
        <w:ind w:left="2853" w:hanging="459"/>
      </w:pPr>
      <w:rPr>
        <w:rFonts w:hint="default"/>
        <w:lang w:val="en-US" w:eastAsia="en-US" w:bidi="ar-SA"/>
      </w:rPr>
    </w:lvl>
    <w:lvl w:ilvl="4" w:tplc="76B44E90">
      <w:numFmt w:val="bullet"/>
      <w:lvlText w:val="•"/>
      <w:lvlJc w:val="left"/>
      <w:pPr>
        <w:ind w:left="3740" w:hanging="459"/>
      </w:pPr>
      <w:rPr>
        <w:rFonts w:hint="default"/>
        <w:lang w:val="en-US" w:eastAsia="en-US" w:bidi="ar-SA"/>
      </w:rPr>
    </w:lvl>
    <w:lvl w:ilvl="5" w:tplc="710AE7DE">
      <w:numFmt w:val="bullet"/>
      <w:lvlText w:val="•"/>
      <w:lvlJc w:val="left"/>
      <w:pPr>
        <w:ind w:left="4626" w:hanging="459"/>
      </w:pPr>
      <w:rPr>
        <w:rFonts w:hint="default"/>
        <w:lang w:val="en-US" w:eastAsia="en-US" w:bidi="ar-SA"/>
      </w:rPr>
    </w:lvl>
    <w:lvl w:ilvl="6" w:tplc="E2DA6626">
      <w:numFmt w:val="bullet"/>
      <w:lvlText w:val="•"/>
      <w:lvlJc w:val="left"/>
      <w:pPr>
        <w:ind w:left="5513" w:hanging="459"/>
      </w:pPr>
      <w:rPr>
        <w:rFonts w:hint="default"/>
        <w:lang w:val="en-US" w:eastAsia="en-US" w:bidi="ar-SA"/>
      </w:rPr>
    </w:lvl>
    <w:lvl w:ilvl="7" w:tplc="2D3A8792">
      <w:numFmt w:val="bullet"/>
      <w:lvlText w:val="•"/>
      <w:lvlJc w:val="left"/>
      <w:pPr>
        <w:ind w:left="6400" w:hanging="459"/>
      </w:pPr>
      <w:rPr>
        <w:rFonts w:hint="default"/>
        <w:lang w:val="en-US" w:eastAsia="en-US" w:bidi="ar-SA"/>
      </w:rPr>
    </w:lvl>
    <w:lvl w:ilvl="8" w:tplc="5A70DED4">
      <w:numFmt w:val="bullet"/>
      <w:lvlText w:val="•"/>
      <w:lvlJc w:val="left"/>
      <w:pPr>
        <w:ind w:left="7286" w:hanging="459"/>
      </w:pPr>
      <w:rPr>
        <w:rFonts w:hint="default"/>
        <w:lang w:val="en-US" w:eastAsia="en-US" w:bidi="ar-SA"/>
      </w:rPr>
    </w:lvl>
  </w:abstractNum>
  <w:num w:numId="1" w16cid:durableId="313877201">
    <w:abstractNumId w:val="1"/>
  </w:num>
  <w:num w:numId="2" w16cid:durableId="1073430244">
    <w:abstractNumId w:val="15"/>
  </w:num>
  <w:num w:numId="3" w16cid:durableId="541358698">
    <w:abstractNumId w:val="0"/>
  </w:num>
  <w:num w:numId="4" w16cid:durableId="1103920038">
    <w:abstractNumId w:val="7"/>
  </w:num>
  <w:num w:numId="5" w16cid:durableId="1041176239">
    <w:abstractNumId w:val="13"/>
  </w:num>
  <w:num w:numId="6" w16cid:durableId="406878099">
    <w:abstractNumId w:val="10"/>
  </w:num>
  <w:num w:numId="7" w16cid:durableId="2115051074">
    <w:abstractNumId w:val="9"/>
  </w:num>
  <w:num w:numId="8" w16cid:durableId="111289685">
    <w:abstractNumId w:val="3"/>
  </w:num>
  <w:num w:numId="9" w16cid:durableId="417557510">
    <w:abstractNumId w:val="11"/>
  </w:num>
  <w:num w:numId="10" w16cid:durableId="1029143184">
    <w:abstractNumId w:val="4"/>
  </w:num>
  <w:num w:numId="11" w16cid:durableId="343047443">
    <w:abstractNumId w:val="2"/>
  </w:num>
  <w:num w:numId="12" w16cid:durableId="1741175813">
    <w:abstractNumId w:val="12"/>
  </w:num>
  <w:num w:numId="13" w16cid:durableId="1679917019">
    <w:abstractNumId w:val="14"/>
  </w:num>
  <w:num w:numId="14" w16cid:durableId="1169888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45073721">
    <w:abstractNumId w:val="8"/>
  </w:num>
  <w:num w:numId="16" w16cid:durableId="4962620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F81"/>
    <w:rsid w:val="00010D19"/>
    <w:rsid w:val="000441C6"/>
    <w:rsid w:val="000662B5"/>
    <w:rsid w:val="000B2327"/>
    <w:rsid w:val="000C17AD"/>
    <w:rsid w:val="000D1E03"/>
    <w:rsid w:val="000F7214"/>
    <w:rsid w:val="00121295"/>
    <w:rsid w:val="00127E4E"/>
    <w:rsid w:val="00165662"/>
    <w:rsid w:val="001C70CC"/>
    <w:rsid w:val="001E274C"/>
    <w:rsid w:val="00243495"/>
    <w:rsid w:val="00264A63"/>
    <w:rsid w:val="00296FA3"/>
    <w:rsid w:val="002A2D2E"/>
    <w:rsid w:val="002C27B9"/>
    <w:rsid w:val="002E19FE"/>
    <w:rsid w:val="00335078"/>
    <w:rsid w:val="003D05FB"/>
    <w:rsid w:val="003D406D"/>
    <w:rsid w:val="00411D26"/>
    <w:rsid w:val="004211DF"/>
    <w:rsid w:val="004333C6"/>
    <w:rsid w:val="00442284"/>
    <w:rsid w:val="00443A6C"/>
    <w:rsid w:val="00460AAF"/>
    <w:rsid w:val="00460F81"/>
    <w:rsid w:val="004D5509"/>
    <w:rsid w:val="004E65A5"/>
    <w:rsid w:val="005501D2"/>
    <w:rsid w:val="0060575F"/>
    <w:rsid w:val="00636F22"/>
    <w:rsid w:val="00655FEB"/>
    <w:rsid w:val="006A420A"/>
    <w:rsid w:val="00716607"/>
    <w:rsid w:val="0077442F"/>
    <w:rsid w:val="00790181"/>
    <w:rsid w:val="007D0DE3"/>
    <w:rsid w:val="008264DA"/>
    <w:rsid w:val="0084377E"/>
    <w:rsid w:val="00853434"/>
    <w:rsid w:val="0090277E"/>
    <w:rsid w:val="009052E9"/>
    <w:rsid w:val="009079A8"/>
    <w:rsid w:val="00911E02"/>
    <w:rsid w:val="009622FF"/>
    <w:rsid w:val="00981ACA"/>
    <w:rsid w:val="00A10E99"/>
    <w:rsid w:val="00AD1549"/>
    <w:rsid w:val="00AD1B76"/>
    <w:rsid w:val="00AD796D"/>
    <w:rsid w:val="00B0151F"/>
    <w:rsid w:val="00B22028"/>
    <w:rsid w:val="00B51CE7"/>
    <w:rsid w:val="00B55544"/>
    <w:rsid w:val="00B771AB"/>
    <w:rsid w:val="00C1028A"/>
    <w:rsid w:val="00C15922"/>
    <w:rsid w:val="00C42368"/>
    <w:rsid w:val="00C919C4"/>
    <w:rsid w:val="00CD59AB"/>
    <w:rsid w:val="00D21636"/>
    <w:rsid w:val="00D455B9"/>
    <w:rsid w:val="00D74CDD"/>
    <w:rsid w:val="00E75DEB"/>
    <w:rsid w:val="00EC2586"/>
    <w:rsid w:val="00F9663C"/>
    <w:rsid w:val="00FB0B32"/>
    <w:rsid w:val="00FC1032"/>
    <w:rsid w:val="00FF48A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0E8A"/>
  <w15:docId w15:val="{1813C3FB-8ED8-45E5-9CB5-638643049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96"/>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1073" w:hanging="521"/>
    </w:pPr>
  </w:style>
  <w:style w:type="paragraph" w:customStyle="1" w:styleId="TableParagraph">
    <w:name w:val="Table Paragraph"/>
    <w:basedOn w:val="Normal"/>
    <w:uiPriority w:val="1"/>
    <w:qFormat/>
  </w:style>
  <w:style w:type="table" w:styleId="TableGrid">
    <w:name w:val="Table Grid"/>
    <w:basedOn w:val="TableNormal"/>
    <w:uiPriority w:val="59"/>
    <w:rsid w:val="000441C6"/>
    <w:pPr>
      <w:widowControl/>
      <w:autoSpaceDE/>
      <w:autoSpaceDN/>
    </w:pPr>
    <w:rPr>
      <w:rFonts w:ascii="Calibri" w:eastAsia="Calibri" w:hAnsi="Calibri" w:cs="Mangal"/>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0B32"/>
    <w:pPr>
      <w:tabs>
        <w:tab w:val="center" w:pos="4513"/>
        <w:tab w:val="right" w:pos="9026"/>
      </w:tabs>
    </w:pPr>
  </w:style>
  <w:style w:type="character" w:customStyle="1" w:styleId="HeaderChar">
    <w:name w:val="Header Char"/>
    <w:basedOn w:val="DefaultParagraphFont"/>
    <w:link w:val="Header"/>
    <w:uiPriority w:val="99"/>
    <w:rsid w:val="00FB0B32"/>
    <w:rPr>
      <w:rFonts w:ascii="Times New Roman" w:eastAsia="Times New Roman" w:hAnsi="Times New Roman" w:cs="Times New Roman"/>
    </w:rPr>
  </w:style>
  <w:style w:type="paragraph" w:styleId="Footer">
    <w:name w:val="footer"/>
    <w:basedOn w:val="Normal"/>
    <w:link w:val="FooterChar"/>
    <w:uiPriority w:val="99"/>
    <w:unhideWhenUsed/>
    <w:rsid w:val="00FB0B32"/>
    <w:pPr>
      <w:tabs>
        <w:tab w:val="center" w:pos="4513"/>
        <w:tab w:val="right" w:pos="9026"/>
      </w:tabs>
    </w:pPr>
  </w:style>
  <w:style w:type="character" w:customStyle="1" w:styleId="FooterChar">
    <w:name w:val="Footer Char"/>
    <w:basedOn w:val="DefaultParagraphFont"/>
    <w:link w:val="Footer"/>
    <w:uiPriority w:val="99"/>
    <w:rsid w:val="00FB0B32"/>
    <w:rPr>
      <w:rFonts w:ascii="Times New Roman" w:eastAsia="Times New Roman" w:hAnsi="Times New Roman" w:cs="Times New Roman"/>
    </w:rPr>
  </w:style>
  <w:style w:type="character" w:customStyle="1" w:styleId="BodyTextChar">
    <w:name w:val="Body Text Char"/>
    <w:basedOn w:val="DefaultParagraphFont"/>
    <w:link w:val="BodyText"/>
    <w:uiPriority w:val="1"/>
    <w:rsid w:val="00FB0B3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549166">
      <w:bodyDiv w:val="1"/>
      <w:marLeft w:val="0"/>
      <w:marRight w:val="0"/>
      <w:marTop w:val="0"/>
      <w:marBottom w:val="0"/>
      <w:divBdr>
        <w:top w:val="none" w:sz="0" w:space="0" w:color="auto"/>
        <w:left w:val="none" w:sz="0" w:space="0" w:color="auto"/>
        <w:bottom w:val="none" w:sz="0" w:space="0" w:color="auto"/>
        <w:right w:val="none" w:sz="0" w:space="0" w:color="auto"/>
      </w:divBdr>
    </w:div>
    <w:div w:id="1128670595">
      <w:bodyDiv w:val="1"/>
      <w:marLeft w:val="0"/>
      <w:marRight w:val="0"/>
      <w:marTop w:val="0"/>
      <w:marBottom w:val="0"/>
      <w:divBdr>
        <w:top w:val="none" w:sz="0" w:space="0" w:color="auto"/>
        <w:left w:val="none" w:sz="0" w:space="0" w:color="auto"/>
        <w:bottom w:val="none" w:sz="0" w:space="0" w:color="auto"/>
        <w:right w:val="none" w:sz="0" w:space="0" w:color="auto"/>
      </w:divBdr>
    </w:div>
    <w:div w:id="2109540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785</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Microsoft Word - 2. QR For Civil works  soft copy-standard -   Estimate  5 Crore  and above</vt:lpstr>
    </vt:vector>
  </TitlesOfParts>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 QR For Civil works  soft copy-standard -   Estimate  5 Crore  and above</dc:title>
  <dc:creator>60001754</dc:creator>
  <cp:lastModifiedBy>Sandeep Singh {संदीप सिंह}</cp:lastModifiedBy>
  <cp:revision>34</cp:revision>
  <cp:lastPrinted>2023-03-19T05:02:00Z</cp:lastPrinted>
  <dcterms:created xsi:type="dcterms:W3CDTF">2023-08-28T04:14:00Z</dcterms:created>
  <dcterms:modified xsi:type="dcterms:W3CDTF">2025-07-07T12:12:00Z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2022-02-22T00:00:00Z</vt:filetime>
  </property>
  <property fmtid="{D5CDD505-2E9C-101B-9397-08002B2CF9AE}" pid="3" name="LastSaved">
    <vt:filetime>2022-03-15T00:00:00Z</vt:filetime>
  </property>
  <property fmtid="{D5CDD505-2E9C-101B-9397-08002B2CF9AE}" pid="4" name="MSIP_Label_67de828d-f69d-40d4-9531-ce724429a5c7_Enabled">
    <vt:lpwstr>true</vt:lpwstr>
  </property>
  <property fmtid="{D5CDD505-2E9C-101B-9397-08002B2CF9AE}" pid="5" name="MSIP_Label_67de828d-f69d-40d4-9531-ce724429a5c7_SetDate">
    <vt:lpwstr>2025-07-07T10:54:45Z</vt:lpwstr>
  </property>
  <property fmtid="{D5CDD505-2E9C-101B-9397-08002B2CF9AE}" pid="6" name="MSIP_Label_67de828d-f69d-40d4-9531-ce724429a5c7_Method">
    <vt:lpwstr>Privileged</vt:lpwstr>
  </property>
  <property fmtid="{D5CDD505-2E9C-101B-9397-08002B2CF9AE}" pid="7" name="MSIP_Label_67de828d-f69d-40d4-9531-ce724429a5c7_Name">
    <vt:lpwstr>Unrestricted-IT</vt:lpwstr>
  </property>
  <property fmtid="{D5CDD505-2E9C-101B-9397-08002B2CF9AE}" pid="8" name="MSIP_Label_67de828d-f69d-40d4-9531-ce724429a5c7_SiteId">
    <vt:lpwstr>7048075c-52c2-4a40-8e7c-5c5a5573c87f</vt:lpwstr>
  </property>
  <property fmtid="{D5CDD505-2E9C-101B-9397-08002B2CF9AE}" pid="9" name="MSIP_Label_67de828d-f69d-40d4-9531-ce724429a5c7_ActionId">
    <vt:lpwstr>1c5903c1-b380-4a02-807b-1684129e7064</vt:lpwstr>
  </property>
  <property fmtid="{D5CDD505-2E9C-101B-9397-08002B2CF9AE}" pid="10" name="MSIP_Label_67de828d-f69d-40d4-9531-ce724429a5c7_ContentBits">
    <vt:lpwstr>0</vt:lpwstr>
  </property>
  <property fmtid="{D5CDD505-2E9C-101B-9397-08002B2CF9AE}" pid="11" name="MSIP_Label_67de828d-f69d-40d4-9531-ce724429a5c7_Tag">
    <vt:lpwstr>10, 0, 1, 1</vt:lpwstr>
  </property>
</Properties>
</file>